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6E6E" w:rsidRDefault="00D85DA7" w:rsidP="00D85DA7">
      <w:pPr>
        <w:jc w:val="center"/>
        <w:rPr>
          <w:b/>
          <w:u w:val="single"/>
        </w:rPr>
      </w:pPr>
      <w:r>
        <w:rPr>
          <w:b/>
          <w:u w:val="single"/>
        </w:rPr>
        <w:t>GCSE</w:t>
      </w:r>
      <w:r w:rsidR="009A6DE0">
        <w:rPr>
          <w:b/>
          <w:u w:val="single"/>
        </w:rPr>
        <w:t xml:space="preserve"> </w:t>
      </w:r>
      <w:proofErr w:type="spellStart"/>
      <w:r w:rsidR="009A6DE0">
        <w:rPr>
          <w:b/>
          <w:u w:val="single"/>
        </w:rPr>
        <w:t>Edexcel</w:t>
      </w:r>
      <w:proofErr w:type="spellEnd"/>
      <w:r w:rsidR="009A6DE0">
        <w:rPr>
          <w:b/>
          <w:u w:val="single"/>
        </w:rPr>
        <w:t xml:space="preserve"> Foundation</w:t>
      </w:r>
      <w:r>
        <w:rPr>
          <w:b/>
          <w:u w:val="single"/>
        </w:rPr>
        <w:t xml:space="preserve"> Key notes</w:t>
      </w:r>
    </w:p>
    <w:p w:rsidR="00D85DA7" w:rsidRDefault="009A6DE0" w:rsidP="00D85DA7">
      <w:pPr>
        <w:rPr>
          <w:b/>
        </w:rPr>
      </w:pPr>
      <w:r>
        <w:rPr>
          <w:b/>
        </w:rPr>
        <w:t xml:space="preserve">1) </w:t>
      </w:r>
      <w:r w:rsidR="00D85DA7">
        <w:rPr>
          <w:b/>
        </w:rPr>
        <w:t>Converting from a fraction to a decimals to a percentage (and vice versa)</w:t>
      </w:r>
    </w:p>
    <w:p w:rsidR="00D85DA7" w:rsidRDefault="003A6AC8" w:rsidP="00D85DA7">
      <w:r>
        <w:rPr>
          <w:noProof/>
          <w:lang w:eastAsia="en-GB"/>
        </w:rPr>
        <w:pict>
          <v:shapetype id="_x0000_t202" coordsize="21600,21600" o:spt="202" path="m,l,21600r21600,l21600,xe">
            <v:stroke joinstyle="miter"/>
            <v:path gradientshapeok="t" o:connecttype="rect"/>
          </v:shapetype>
          <v:shape id="_x0000_s1035" type="#_x0000_t202" style="position:absolute;margin-left:8.75pt;margin-top:32.4pt;width:279.9pt;height:108.05pt;z-index:251668480;mso-width-relative:margin;mso-height-relative:margin" filled="f" stroked="f">
            <v:textbox>
              <w:txbxContent>
                <w:p w:rsidR="00D85DA7" w:rsidRDefault="003A6AC8" w:rsidP="00D85DA7">
                  <w:pPr>
                    <w:rPr>
                      <w:rFonts w:eastAsiaTheme="minorEastAsia"/>
                    </w:rPr>
                  </w:pPr>
                  <m:oMathPara>
                    <m:oMath>
                      <m:f>
                        <m:fPr>
                          <m:ctrlPr>
                            <w:rPr>
                              <w:rFonts w:ascii="Cambria Math" w:hAnsi="Cambria Math"/>
                              <w:i/>
                            </w:rPr>
                          </m:ctrlPr>
                        </m:fPr>
                        <m:num>
                          <m:r>
                            <w:rPr>
                              <w:rFonts w:ascii="Cambria Math" w:hAnsi="Cambria Math"/>
                            </w:rPr>
                            <m:t>(non-zero digits)</m:t>
                          </m:r>
                        </m:num>
                        <m:den>
                          <m:eqArr>
                            <m:eqArrPr>
                              <m:ctrlPr>
                                <w:rPr>
                                  <w:rFonts w:ascii="Cambria Math" w:hAnsi="Cambria Math"/>
                                  <w:i/>
                                </w:rPr>
                              </m:ctrlPr>
                            </m:eqArrPr>
                            <m:e>
                              <m:r>
                                <w:rPr>
                                  <w:rFonts w:ascii="Cambria Math" w:hAnsi="Cambria Math"/>
                                </w:rPr>
                                <m:t xml:space="preserve">What do you have to multiply this decimal </m:t>
                              </m:r>
                            </m:e>
                            <m:e>
                              <m:r>
                                <w:rPr>
                                  <w:rFonts w:ascii="Cambria Math" w:hAnsi="Cambria Math"/>
                                </w:rPr>
                                <m:t>by to give you a whole number</m:t>
                              </m:r>
                            </m:e>
                          </m:eqArr>
                        </m:den>
                      </m:f>
                    </m:oMath>
                  </m:oMathPara>
                </w:p>
                <w:p w:rsidR="00D85DA7" w:rsidRDefault="00D85DA7" w:rsidP="00D85DA7">
                  <w:r>
                    <w:t xml:space="preserve">Example: If the decimal was 0.345. The denominator would be 1000 because </w:t>
                  </w:r>
                  <w:r w:rsidR="00DF6192">
                    <w:t>you have to multiply 0.345 by 1000 to give you a whole number.</w:t>
                  </w:r>
                </w:p>
              </w:txbxContent>
            </v:textbox>
          </v:shape>
        </w:pict>
      </w:r>
      <w:r>
        <w:rPr>
          <w:noProof/>
          <w:lang w:eastAsia="en-GB"/>
        </w:rPr>
        <w:pict>
          <v:shape id="_x0000_s1073" type="#_x0000_t202" style="position:absolute;margin-left:374.4pt;margin-top:52.2pt;width:117.5pt;height:31.1pt;z-index:251703296" filled="f" stroked="f">
            <v:textbox>
              <w:txbxContent>
                <w:p w:rsidR="0061596F" w:rsidRPr="0061596F" w:rsidRDefault="0061596F" w:rsidP="0061596F">
                  <w:pPr>
                    <w:rPr>
                      <w:i/>
                      <w:sz w:val="18"/>
                      <w:szCs w:val="18"/>
                    </w:rPr>
                  </w:pPr>
                  <w:r w:rsidRPr="0061596F">
                    <w:rPr>
                      <w:i/>
                      <w:sz w:val="18"/>
                      <w:szCs w:val="18"/>
                    </w:rPr>
                    <w:t>Remember, % means ‘out of 100’.</w:t>
                  </w:r>
                </w:p>
              </w:txbxContent>
            </v:textbox>
          </v:shape>
        </w:pict>
      </w:r>
      <w:r>
        <w:rPr>
          <w:noProof/>
          <w:lang w:eastAsia="en-GB"/>
        </w:rPr>
        <w:pict>
          <v:shape id="_x0000_s1032" type="#_x0000_t202" style="position:absolute;margin-left:68.55pt;margin-top:2.35pt;width:135.6pt;height:23.7pt;z-index:251665408;mso-width-relative:margin;mso-height-relative:margin" filled="f" stroked="f">
            <v:textbox>
              <w:txbxContent>
                <w:p w:rsidR="00D85DA7" w:rsidRDefault="00D85DA7" w:rsidP="00D85DA7">
                  <w:r>
                    <w:t xml:space="preserve">Numerator </w:t>
                  </w:r>
                  <w:r>
                    <w:rPr>
                      <w:rFonts w:cstheme="minorHAnsi"/>
                    </w:rPr>
                    <w:t>÷</w:t>
                  </w:r>
                  <w:r>
                    <w:t xml:space="preserve"> Denominator</w:t>
                  </w:r>
                </w:p>
              </w:txbxContent>
            </v:textbox>
          </v:shape>
        </w:pict>
      </w:r>
      <w:r>
        <w:rPr>
          <w:noProof/>
          <w:lang w:eastAsia="en-GB"/>
        </w:rPr>
        <w:pict>
          <v:shape id="_x0000_s1034" type="#_x0000_t202" style="position:absolute;margin-left:308.4pt;margin-top:32.4pt;width:51.6pt;height:23.7pt;z-index:251667456;mso-width-relative:margin;mso-height-relative:margin" filled="f" stroked="f">
            <v:textbox>
              <w:txbxContent>
                <w:p w:rsidR="00D85DA7" w:rsidRDefault="00D85DA7" w:rsidP="00D85DA7">
                  <w:r>
                    <w:rPr>
                      <w:rFonts w:cstheme="minorHAnsi"/>
                    </w:rPr>
                    <w:t>÷</w:t>
                  </w:r>
                  <w:r>
                    <w:t xml:space="preserve"> 100</w:t>
                  </w:r>
                </w:p>
              </w:txbxContent>
            </v:textbox>
          </v:shape>
        </w:pict>
      </w:r>
      <w:r>
        <w:rPr>
          <w:noProof/>
          <w:lang w:eastAsia="en-GB"/>
        </w:rPr>
        <w:pict>
          <v:shape id="_x0000_s1033" type="#_x0000_t202" style="position:absolute;margin-left:308.4pt;margin-top:2.35pt;width:41.1pt;height:23.7pt;z-index:251666432;mso-width-relative:margin;mso-height-relative:margin" filled="f" stroked="f">
            <v:textbox>
              <w:txbxContent>
                <w:p w:rsidR="00D85DA7" w:rsidRDefault="00D85DA7" w:rsidP="00D85DA7">
                  <w:r>
                    <w:t>X 100</w:t>
                  </w:r>
                </w:p>
              </w:txbxContent>
            </v:textbox>
          </v:shape>
        </w:pict>
      </w:r>
      <w:r>
        <w:rPr>
          <w:noProof/>
          <w:lang w:eastAsia="en-GB"/>
        </w:rPr>
        <w:pict>
          <v:shapetype id="_x0000_t32" coordsize="21600,21600" o:spt="32" o:oned="t" path="m,l21600,21600e" filled="f">
            <v:path arrowok="t" fillok="f" o:connecttype="none"/>
            <o:lock v:ext="edit" shapetype="t"/>
          </v:shapetype>
          <v:shape id="_x0000_s1037" type="#_x0000_t32" style="position:absolute;margin-left:263.25pt;margin-top:32.4pt;width:138pt;height:0;flip:x;z-index:251670528" o:connectortype="straight">
            <v:stroke endarrow="block"/>
          </v:shape>
        </w:pict>
      </w:r>
      <w:r>
        <w:rPr>
          <w:noProof/>
          <w:lang w:eastAsia="en-GB"/>
        </w:rPr>
        <w:pict>
          <v:shape id="_x0000_s1036" type="#_x0000_t32" style="position:absolute;margin-left:63pt;margin-top:32.4pt;width:141.15pt;height:0;flip:x;z-index:251669504" o:connectortype="straight">
            <v:stroke endarrow="block"/>
          </v:shape>
        </w:pict>
      </w:r>
      <w:r>
        <w:rPr>
          <w:noProof/>
          <w:lang w:eastAsia="en-GB"/>
        </w:rPr>
        <w:pict>
          <v:shape id="_x0000_s1031" type="#_x0000_t32" style="position:absolute;margin-left:263.25pt;margin-top:20.35pt;width:138pt;height:0;z-index:251664384" o:connectortype="straight">
            <v:stroke endarrow="block"/>
          </v:shape>
        </w:pict>
      </w:r>
      <w:r>
        <w:rPr>
          <w:noProof/>
          <w:lang w:eastAsia="en-GB"/>
        </w:rPr>
        <w:pict>
          <v:shape id="_x0000_s1029" type="#_x0000_t32" style="position:absolute;margin-left:63pt;margin-top:20.35pt;width:141.15pt;height:0;z-index:251663360" o:connectortype="straight">
            <v:stroke endarrow="block"/>
          </v:shape>
        </w:pict>
      </w:r>
      <w:r>
        <w:rPr>
          <w:noProof/>
          <w:lang w:eastAsia="en-GB"/>
        </w:rPr>
        <w:pict>
          <v:shape id="_x0000_s1028" type="#_x0000_t202" style="position:absolute;margin-left:401.25pt;margin-top:13.3pt;width:75.6pt;height:23.7pt;z-index:251662336;mso-width-relative:margin;mso-height-relative:margin">
            <v:textbox>
              <w:txbxContent>
                <w:p w:rsidR="00D85DA7" w:rsidRDefault="00D85DA7" w:rsidP="00D85DA7">
                  <w:r>
                    <w:t>Percentage</w:t>
                  </w:r>
                </w:p>
              </w:txbxContent>
            </v:textbox>
          </v:shape>
        </w:pict>
      </w:r>
      <w:r>
        <w:rPr>
          <w:noProof/>
          <w:lang w:eastAsia="en-GB"/>
        </w:rPr>
        <w:pict>
          <v:shape id="_x0000_s1027" type="#_x0000_t202" style="position:absolute;margin-left:204.15pt;margin-top:13.3pt;width:59.1pt;height:23.7pt;z-index:251661312;mso-width-relative:margin;mso-height-relative:margin">
            <v:textbox>
              <w:txbxContent>
                <w:p w:rsidR="00D85DA7" w:rsidRDefault="00D85DA7" w:rsidP="00D85DA7">
                  <w:r>
                    <w:t>Decimal</w:t>
                  </w:r>
                </w:p>
              </w:txbxContent>
            </v:textbox>
          </v:shape>
        </w:pict>
      </w:r>
      <w:r w:rsidRPr="003A6AC8">
        <w:rPr>
          <w:noProof/>
          <w:lang w:val="en-US" w:eastAsia="zh-TW"/>
        </w:rPr>
        <w:pict>
          <v:shape id="_x0000_s1026" type="#_x0000_t202" style="position:absolute;margin-left:3.9pt;margin-top:13.3pt;width:59.1pt;height:23.7pt;z-index:251660288;mso-width-relative:margin;mso-height-relative:margin">
            <v:textbox>
              <w:txbxContent>
                <w:p w:rsidR="00D85DA7" w:rsidRDefault="00D85DA7">
                  <w:r>
                    <w:t>Fraction</w:t>
                  </w:r>
                </w:p>
              </w:txbxContent>
            </v:textbox>
          </v:shape>
        </w:pict>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r w:rsidR="009A6DE0">
        <w:tab/>
      </w:r>
    </w:p>
    <w:p w:rsidR="009A6DE0" w:rsidRDefault="00DF6192" w:rsidP="00D85DA7">
      <w:pPr>
        <w:rPr>
          <w:b/>
        </w:rPr>
      </w:pPr>
      <w:r>
        <w:rPr>
          <w:b/>
        </w:rPr>
        <w:br/>
      </w:r>
      <w:r w:rsidR="009A6DE0">
        <w:rPr>
          <w:b/>
        </w:rPr>
        <w:t xml:space="preserve">2) Expressing a quantity as a percentage of another: </w:t>
      </w:r>
    </w:p>
    <w:p w:rsidR="009A6DE0" w:rsidRDefault="009A6DE0" w:rsidP="009A6DE0">
      <w:r>
        <w:t xml:space="preserve">First express it as a fraction. This is easy just put the smaller quantity over the larger quantity like so: </w:t>
      </w:r>
    </w:p>
    <w:p w:rsidR="009A6DE0" w:rsidRDefault="009A6DE0" w:rsidP="009A6DE0">
      <w:pPr>
        <w:rPr>
          <w:rFonts w:eastAsiaTheme="minorEastAsia"/>
        </w:rPr>
      </w:pPr>
      <w:r>
        <w:rPr>
          <w:rFonts w:ascii="Cambria Math" w:hAnsi="Cambria Math"/>
        </w:rPr>
        <w:br/>
      </w:r>
      <m:oMathPara>
        <m:oMath>
          <m:f>
            <m:fPr>
              <m:ctrlPr>
                <w:rPr>
                  <w:rFonts w:ascii="Cambria Math" w:hAnsi="Cambria Math"/>
                  <w:i/>
                </w:rPr>
              </m:ctrlPr>
            </m:fPr>
            <m:num>
              <m:r>
                <w:rPr>
                  <w:rFonts w:ascii="Cambria Math" w:hAnsi="Cambria Math"/>
                </w:rPr>
                <m:t>Smaller quantity</m:t>
              </m:r>
            </m:num>
            <m:den>
              <m:r>
                <w:rPr>
                  <w:rFonts w:ascii="Cambria Math" w:hAnsi="Cambria Math"/>
                </w:rPr>
                <m:t xml:space="preserve">Larger quantity </m:t>
              </m:r>
            </m:den>
          </m:f>
        </m:oMath>
      </m:oMathPara>
    </w:p>
    <w:p w:rsidR="009A6DE0" w:rsidRDefault="009A6DE0" w:rsidP="009A6DE0">
      <w:pPr>
        <w:rPr>
          <w:rFonts w:eastAsiaTheme="minorEastAsia"/>
        </w:rPr>
      </w:pPr>
      <w:r>
        <w:rPr>
          <w:rFonts w:eastAsiaTheme="minorEastAsia"/>
        </w:rPr>
        <w:t xml:space="preserve">Now that it’s fraction, how do you convert it to a percentage? Use the diagram above. </w:t>
      </w:r>
    </w:p>
    <w:p w:rsidR="0078064B" w:rsidRDefault="0078064B" w:rsidP="0078064B">
      <w:pPr>
        <w:rPr>
          <w:rFonts w:cstheme="minorHAnsi"/>
          <w:b/>
        </w:rPr>
      </w:pPr>
      <w:r>
        <w:rPr>
          <w:rFonts w:cstheme="minorHAnsi"/>
          <w:b/>
        </w:rPr>
        <w:t>3) Multiplying by decimal numbers</w:t>
      </w:r>
    </w:p>
    <w:p w:rsidR="0078064B" w:rsidRPr="0078064B" w:rsidRDefault="0078064B" w:rsidP="0078064B">
      <w:pPr>
        <w:pStyle w:val="ListParagraph"/>
        <w:numPr>
          <w:ilvl w:val="0"/>
          <w:numId w:val="2"/>
        </w:numPr>
        <w:rPr>
          <w:rFonts w:cstheme="minorHAnsi"/>
          <w:b/>
        </w:rPr>
      </w:pPr>
      <w:r>
        <w:rPr>
          <w:rFonts w:cstheme="minorHAnsi"/>
        </w:rPr>
        <w:t>The key is to convert the decimal numbers into whole numbers by multiplying by 10, 100 etc. Then, multiply as normal.</w:t>
      </w:r>
    </w:p>
    <w:p w:rsidR="0078064B" w:rsidRPr="00470B5C" w:rsidRDefault="0078064B" w:rsidP="0078064B">
      <w:pPr>
        <w:pStyle w:val="ListParagraph"/>
        <w:numPr>
          <w:ilvl w:val="0"/>
          <w:numId w:val="2"/>
        </w:numPr>
        <w:rPr>
          <w:rFonts w:cstheme="minorHAnsi"/>
          <w:b/>
        </w:rPr>
      </w:pPr>
      <w:r>
        <w:rPr>
          <w:rFonts w:cstheme="minorHAnsi"/>
        </w:rPr>
        <w:t>Don’t forget to divide back at the end.</w:t>
      </w:r>
    </w:p>
    <w:p w:rsidR="00470B5C" w:rsidRPr="00470B5C" w:rsidRDefault="00470B5C" w:rsidP="00470B5C">
      <w:pPr>
        <w:rPr>
          <w:rFonts w:cstheme="minorHAnsi"/>
          <w:b/>
        </w:rPr>
      </w:pPr>
      <w:r>
        <w:rPr>
          <w:rFonts w:cstheme="minorHAnsi"/>
          <w:b/>
          <w:noProof/>
          <w:lang w:eastAsia="en-GB"/>
        </w:rPr>
        <w:drawing>
          <wp:inline distT="0" distB="0" distL="0" distR="0">
            <wp:extent cx="5204957" cy="1853617"/>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 cstate="print"/>
                    <a:srcRect l="26152" t="41729" r="25178" b="27407"/>
                    <a:stretch>
                      <a:fillRect/>
                    </a:stretch>
                  </pic:blipFill>
                  <pic:spPr bwMode="auto">
                    <a:xfrm>
                      <a:off x="0" y="0"/>
                      <a:ext cx="5204957" cy="1853617"/>
                    </a:xfrm>
                    <a:prstGeom prst="rect">
                      <a:avLst/>
                    </a:prstGeom>
                    <a:noFill/>
                    <a:ln w="9525">
                      <a:noFill/>
                      <a:miter lim="800000"/>
                      <a:headEnd/>
                      <a:tailEnd/>
                    </a:ln>
                  </pic:spPr>
                </pic:pic>
              </a:graphicData>
            </a:graphic>
          </wp:inline>
        </w:drawing>
      </w:r>
    </w:p>
    <w:p w:rsidR="0078064B" w:rsidRDefault="0078064B" w:rsidP="0078064B">
      <w:pPr>
        <w:rPr>
          <w:rFonts w:cstheme="minorHAnsi"/>
          <w:b/>
        </w:rPr>
      </w:pPr>
      <w:r>
        <w:rPr>
          <w:rFonts w:cstheme="minorHAnsi"/>
          <w:b/>
        </w:rPr>
        <w:t>4) Dividing by decimal numbers</w:t>
      </w:r>
    </w:p>
    <w:p w:rsidR="0078064B" w:rsidRPr="00333623" w:rsidRDefault="00333623" w:rsidP="0078064B">
      <w:pPr>
        <w:pStyle w:val="ListParagraph"/>
        <w:numPr>
          <w:ilvl w:val="0"/>
          <w:numId w:val="3"/>
        </w:numPr>
        <w:rPr>
          <w:rFonts w:cstheme="minorHAnsi"/>
        </w:rPr>
      </w:pPr>
      <w:r w:rsidRPr="00333623">
        <w:rPr>
          <w:rFonts w:cs="Tahoma"/>
        </w:rPr>
        <w:t>Easier than multiplication. Multiply both numbers by the SAME number to convert the divisor into a whole number only.</w:t>
      </w:r>
      <w:r>
        <w:rPr>
          <w:rFonts w:cs="Tahoma"/>
        </w:rPr>
        <w:t xml:space="preserve"> This will be your new question. Now solve it.</w:t>
      </w:r>
    </w:p>
    <w:p w:rsidR="00470B5C" w:rsidRPr="00470B5C" w:rsidRDefault="00333623" w:rsidP="00470B5C">
      <w:pPr>
        <w:rPr>
          <w:rFonts w:cstheme="minorHAnsi"/>
        </w:rPr>
      </w:pPr>
      <w:r>
        <w:rPr>
          <w:rFonts w:cstheme="minorHAnsi"/>
          <w:noProof/>
          <w:lang w:eastAsia="en-GB"/>
        </w:rPr>
        <w:lastRenderedPageBreak/>
        <w:drawing>
          <wp:inline distT="0" distB="0" distL="0" distR="0">
            <wp:extent cx="5915924" cy="1365926"/>
            <wp:effectExtent l="19050" t="0" r="8626"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l="13350" t="55615" r="13065" b="14171"/>
                    <a:stretch>
                      <a:fillRect/>
                    </a:stretch>
                  </pic:blipFill>
                  <pic:spPr bwMode="auto">
                    <a:xfrm>
                      <a:off x="0" y="0"/>
                      <a:ext cx="5924943" cy="1368008"/>
                    </a:xfrm>
                    <a:prstGeom prst="rect">
                      <a:avLst/>
                    </a:prstGeom>
                    <a:noFill/>
                    <a:ln w="9525">
                      <a:noFill/>
                      <a:miter lim="800000"/>
                      <a:headEnd/>
                      <a:tailEnd/>
                    </a:ln>
                  </pic:spPr>
                </pic:pic>
              </a:graphicData>
            </a:graphic>
          </wp:inline>
        </w:drawing>
      </w:r>
    </w:p>
    <w:p w:rsidR="009A6DE0" w:rsidRDefault="0078064B" w:rsidP="009A6DE0">
      <w:pPr>
        <w:rPr>
          <w:rFonts w:eastAsiaTheme="minorEastAsia"/>
          <w:b/>
        </w:rPr>
      </w:pPr>
      <w:r>
        <w:rPr>
          <w:rFonts w:eastAsiaTheme="minorEastAsia"/>
          <w:b/>
        </w:rPr>
        <w:t>5</w:t>
      </w:r>
      <w:r w:rsidR="009A6DE0">
        <w:rPr>
          <w:rFonts w:eastAsiaTheme="minorEastAsia"/>
          <w:b/>
        </w:rPr>
        <w:t xml:space="preserve">) All you the formulas you need to know for a circle. Remember, these formulas apply to a FULL circle Learn them: </w:t>
      </w:r>
    </w:p>
    <w:p w:rsidR="009A6DE0" w:rsidRPr="009A6DE0" w:rsidRDefault="007B75FE" w:rsidP="009A6DE0">
      <w:pPr>
        <w:rPr>
          <w:rFonts w:eastAsiaTheme="minorEastAsia"/>
          <w:b/>
        </w:rPr>
      </w:pPr>
      <w:r>
        <w:rPr>
          <w:rFonts w:eastAsiaTheme="minorEastAsia"/>
          <w:b/>
          <w:noProof/>
          <w:lang w:eastAsia="en-GB"/>
        </w:rPr>
        <w:drawing>
          <wp:anchor distT="0" distB="0" distL="114300" distR="114300" simplePos="0" relativeHeight="251672576" behindDoc="0" locked="0" layoutInCell="1" allowOverlap="1">
            <wp:simplePos x="0" y="0"/>
            <wp:positionH relativeFrom="column">
              <wp:posOffset>1899057</wp:posOffset>
            </wp:positionH>
            <wp:positionV relativeFrom="paragraph">
              <wp:posOffset>163068</wp:posOffset>
            </wp:positionV>
            <wp:extent cx="3601974" cy="1214323"/>
            <wp:effectExtent l="1905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l="23571" t="42604" r="36756" b="33432"/>
                    <a:stretch>
                      <a:fillRect/>
                    </a:stretch>
                  </pic:blipFill>
                  <pic:spPr bwMode="auto">
                    <a:xfrm>
                      <a:off x="0" y="0"/>
                      <a:ext cx="3601974" cy="1214323"/>
                    </a:xfrm>
                    <a:prstGeom prst="rect">
                      <a:avLst/>
                    </a:prstGeom>
                    <a:noFill/>
                    <a:ln w="9525">
                      <a:noFill/>
                      <a:miter lim="800000"/>
                      <a:headEnd/>
                      <a:tailEnd/>
                    </a:ln>
                  </pic:spPr>
                </pic:pic>
              </a:graphicData>
            </a:graphic>
          </wp:anchor>
        </w:drawing>
      </w:r>
      <w:r w:rsidR="003A6AC8">
        <w:rPr>
          <w:rFonts w:eastAsiaTheme="minorEastAsia"/>
          <w:b/>
          <w:noProof/>
          <w:lang w:eastAsia="en-GB"/>
        </w:rPr>
        <w:pict>
          <v:shape id="_x0000_s1038" type="#_x0000_t202" style="position:absolute;margin-left:12.75pt;margin-top:13.6pt;width:126.75pt;height:99pt;z-index:251671552;mso-position-horizontal-relative:text;mso-position-vertical-relative:text">
            <v:textbox>
              <w:txbxContent>
                <w:p w:rsidR="009A6DE0" w:rsidRDefault="009A6DE0">
                  <w:pPr>
                    <w:rPr>
                      <w:rFonts w:eastAsiaTheme="minorEastAsia"/>
                    </w:rPr>
                  </w:pPr>
                  <m:oMathPara>
                    <m:oMathParaPr>
                      <m:jc m:val="left"/>
                    </m:oMathParaPr>
                    <m:oMath>
                      <m:r>
                        <w:rPr>
                          <w:rFonts w:ascii="Cambria Math" w:hAnsi="Cambria Math"/>
                        </w:rPr>
                        <m:t>Area=π</m:t>
                      </m:r>
                      <m:sSup>
                        <m:sSupPr>
                          <m:ctrlPr>
                            <w:rPr>
                              <w:rFonts w:ascii="Cambria Math" w:hAnsi="Cambria Math"/>
                            </w:rPr>
                          </m:ctrlPr>
                        </m:sSupPr>
                        <m:e>
                          <m:r>
                            <w:rPr>
                              <w:rFonts w:ascii="Cambria Math" w:hAnsi="Cambria Math"/>
                            </w:rPr>
                            <m:t>r</m:t>
                          </m:r>
                        </m:e>
                        <m:sup>
                          <m:r>
                            <w:rPr>
                              <w:rFonts w:ascii="Cambria Math" w:hAnsi="Cambria Math"/>
                            </w:rPr>
                            <m:t>2</m:t>
                          </m:r>
                        </m:sup>
                      </m:sSup>
                    </m:oMath>
                  </m:oMathPara>
                </w:p>
                <w:p w:rsidR="009A6DE0" w:rsidRDefault="009A6DE0" w:rsidP="009A6DE0">
                  <w:pPr>
                    <w:rPr>
                      <w:rFonts w:eastAsiaTheme="minorEastAsia"/>
                    </w:rPr>
                  </w:pPr>
                  <m:oMathPara>
                    <m:oMathParaPr>
                      <m:jc m:val="left"/>
                    </m:oMathParaPr>
                    <m:oMath>
                      <m:r>
                        <w:rPr>
                          <w:rFonts w:ascii="Cambria Math" w:hAnsi="Cambria Math"/>
                        </w:rPr>
                        <m:t>Circumference=π</m:t>
                      </m:r>
                      <m:r>
                        <m:rPr>
                          <m:sty m:val="p"/>
                        </m:rPr>
                        <w:rPr>
                          <w:rFonts w:ascii="Cambria Math" w:hAnsi="Cambria Math"/>
                        </w:rPr>
                        <m:t>d</m:t>
                      </m:r>
                    </m:oMath>
                  </m:oMathPara>
                </w:p>
                <w:p w:rsidR="009A6DE0" w:rsidRDefault="009A6DE0" w:rsidP="009A6DE0">
                  <w:pPr>
                    <w:rPr>
                      <w:rFonts w:eastAsiaTheme="minorEastAsia"/>
                    </w:rPr>
                  </w:pPr>
                  <m:oMathPara>
                    <m:oMathParaPr>
                      <m:jc m:val="left"/>
                    </m:oMathParaPr>
                    <m:oMath>
                      <m:r>
                        <w:rPr>
                          <w:rFonts w:ascii="Cambria Math" w:eastAsiaTheme="minorEastAsia" w:hAnsi="Cambria Math"/>
                        </w:rPr>
                        <m:t>d=2r</m:t>
                      </m:r>
                    </m:oMath>
                  </m:oMathPara>
                </w:p>
                <w:p w:rsidR="009A6DE0" w:rsidRDefault="009A6DE0">
                  <w:r>
                    <w:rPr>
                      <w:rFonts w:eastAsiaTheme="minorEastAsia"/>
                      <w:i/>
                    </w:rPr>
                    <w:t>(</w:t>
                  </w:r>
                  <w:proofErr w:type="gramStart"/>
                  <w:r>
                    <w:rPr>
                      <w:rFonts w:eastAsiaTheme="minorEastAsia"/>
                      <w:i/>
                    </w:rPr>
                    <w:t>r</w:t>
                  </w:r>
                  <w:proofErr w:type="gramEnd"/>
                  <w:r>
                    <w:rPr>
                      <w:rFonts w:eastAsiaTheme="minorEastAsia"/>
                      <w:i/>
                    </w:rPr>
                    <w:t>: radius    d: diameter)</w:t>
                  </w:r>
                </w:p>
              </w:txbxContent>
            </v:textbox>
          </v:shape>
        </w:pict>
      </w:r>
    </w:p>
    <w:p w:rsidR="009A6DE0" w:rsidRDefault="009A6DE0" w:rsidP="009A6DE0">
      <w:pPr>
        <w:rPr>
          <w:rFonts w:eastAsiaTheme="minorEastAsia"/>
        </w:rPr>
      </w:pPr>
    </w:p>
    <w:p w:rsidR="009A6DE0" w:rsidRDefault="009A6DE0" w:rsidP="00D85DA7"/>
    <w:p w:rsidR="007B75FE" w:rsidRDefault="007B75FE" w:rsidP="00D85DA7"/>
    <w:p w:rsidR="007B75FE" w:rsidRDefault="007B75FE" w:rsidP="00D85DA7"/>
    <w:p w:rsidR="007B75FE" w:rsidRDefault="003A6AC8" w:rsidP="00D85DA7">
      <w:pPr>
        <w:rPr>
          <w:b/>
        </w:rPr>
      </w:pPr>
      <w:r>
        <w:rPr>
          <w:b/>
          <w:noProof/>
          <w:lang w:eastAsia="en-GB"/>
        </w:rPr>
        <w:pict>
          <v:shape id="_x0000_s1063" type="#_x0000_t202" style="position:absolute;margin-left:-5.8pt;margin-top:66.95pt;width:126.2pt;height:44.05pt;z-index:251693056" filled="f" stroked="f">
            <v:textbox style="mso-next-textbox:#_x0000_s1063">
              <w:txbxContent>
                <w:p w:rsidR="00383406" w:rsidRPr="00383406" w:rsidRDefault="00383406">
                  <w:pPr>
                    <w:rPr>
                      <w:sz w:val="18"/>
                      <w:szCs w:val="18"/>
                    </w:rPr>
                  </w:pPr>
                  <w:r w:rsidRPr="00383406">
                    <w:rPr>
                      <w:sz w:val="18"/>
                      <w:szCs w:val="18"/>
                    </w:rPr>
                    <w:t xml:space="preserve">Means parallel </w:t>
                  </w:r>
                  <w:r>
                    <w:rPr>
                      <w:sz w:val="18"/>
                      <w:szCs w:val="18"/>
                    </w:rPr>
                    <w:t>lines</w:t>
                  </w:r>
                  <w:r w:rsidR="00F64B3C">
                    <w:rPr>
                      <w:sz w:val="18"/>
                      <w:szCs w:val="18"/>
                    </w:rPr>
                    <w:t xml:space="preserve"> – angles </w:t>
                  </w:r>
                  <w:r w:rsidR="00F64B3C">
                    <w:rPr>
                      <w:sz w:val="18"/>
                      <w:szCs w:val="18"/>
                    </w:rPr>
                    <w:br/>
                    <w:t xml:space="preserve">3 &amp; 5 must be </w:t>
                  </w:r>
                  <w:r w:rsidR="00F64B3C" w:rsidRPr="00F64B3C">
                    <w:rPr>
                      <w:b/>
                      <w:sz w:val="18"/>
                      <w:szCs w:val="18"/>
                    </w:rPr>
                    <w:t>supplementary</w:t>
                  </w:r>
                  <w:r w:rsidR="00F64B3C">
                    <w:rPr>
                      <w:sz w:val="18"/>
                      <w:szCs w:val="18"/>
                    </w:rPr>
                    <w:t xml:space="preserve"> for them to be parallel.</w:t>
                  </w:r>
                </w:p>
              </w:txbxContent>
            </v:textbox>
          </v:shape>
        </w:pict>
      </w:r>
      <w:r>
        <w:rPr>
          <w:b/>
          <w:noProof/>
          <w:lang w:eastAsia="en-GB"/>
        </w:rPr>
        <w:pict>
          <v:shape id="_x0000_s1055" type="#_x0000_t202" style="position:absolute;margin-left:283.4pt;margin-top:55.6pt;width:183.15pt;height:154.95pt;z-index:251686912">
            <v:textbox style="mso-next-textbox:#_x0000_s1055">
              <w:txbxContent>
                <w:p w:rsidR="00D25BC5" w:rsidRPr="00D25BC5" w:rsidRDefault="00D25BC5">
                  <w:pPr>
                    <w:rPr>
                      <w:b/>
                      <w:sz w:val="18"/>
                      <w:szCs w:val="18"/>
                    </w:rPr>
                  </w:pPr>
                  <w:r w:rsidRPr="00D25BC5">
                    <w:rPr>
                      <w:sz w:val="18"/>
                      <w:szCs w:val="18"/>
                    </w:rPr>
                    <w:t>Angles 1 and 2</w:t>
                  </w:r>
                  <w:r w:rsidR="001E50FF">
                    <w:rPr>
                      <w:sz w:val="18"/>
                      <w:szCs w:val="18"/>
                    </w:rPr>
                    <w:t xml:space="preserve"> are the </w:t>
                  </w:r>
                  <w:r w:rsidR="001E50FF">
                    <w:rPr>
                      <w:b/>
                      <w:sz w:val="18"/>
                      <w:szCs w:val="18"/>
                    </w:rPr>
                    <w:t xml:space="preserve">same </w:t>
                  </w:r>
                  <w:r w:rsidR="001E50FF">
                    <w:rPr>
                      <w:sz w:val="18"/>
                      <w:szCs w:val="18"/>
                    </w:rPr>
                    <w:t>because they</w:t>
                  </w:r>
                  <w:r w:rsidRPr="00D25BC5">
                    <w:rPr>
                      <w:sz w:val="18"/>
                      <w:szCs w:val="18"/>
                    </w:rPr>
                    <w:t xml:space="preserve"> </w:t>
                  </w:r>
                  <w:proofErr w:type="gramStart"/>
                  <w:r w:rsidRPr="00D25BC5">
                    <w:rPr>
                      <w:b/>
                      <w:sz w:val="18"/>
                      <w:szCs w:val="18"/>
                    </w:rPr>
                    <w:t>Correspond</w:t>
                  </w:r>
                  <w:proofErr w:type="gramEnd"/>
                </w:p>
                <w:p w:rsidR="00D25BC5" w:rsidRPr="00D25BC5" w:rsidRDefault="00D25BC5">
                  <w:pPr>
                    <w:rPr>
                      <w:sz w:val="18"/>
                      <w:szCs w:val="18"/>
                    </w:rPr>
                  </w:pPr>
                  <w:r w:rsidRPr="00D25BC5">
                    <w:rPr>
                      <w:sz w:val="18"/>
                      <w:szCs w:val="18"/>
                    </w:rPr>
                    <w:t>Angles 1 and 3</w:t>
                  </w:r>
                  <w:r w:rsidR="001E50FF">
                    <w:rPr>
                      <w:sz w:val="18"/>
                      <w:szCs w:val="18"/>
                    </w:rPr>
                    <w:t xml:space="preserve"> are the </w:t>
                  </w:r>
                  <w:r w:rsidR="001E50FF" w:rsidRPr="001E50FF">
                    <w:rPr>
                      <w:b/>
                      <w:sz w:val="18"/>
                      <w:szCs w:val="18"/>
                    </w:rPr>
                    <w:t>same</w:t>
                  </w:r>
                  <w:r w:rsidR="001E50FF">
                    <w:rPr>
                      <w:sz w:val="18"/>
                      <w:szCs w:val="18"/>
                    </w:rPr>
                    <w:t xml:space="preserve"> because they</w:t>
                  </w:r>
                  <w:r w:rsidRPr="00D25BC5">
                    <w:rPr>
                      <w:sz w:val="18"/>
                      <w:szCs w:val="18"/>
                    </w:rPr>
                    <w:t xml:space="preserve"> </w:t>
                  </w:r>
                  <w:r w:rsidRPr="00D25BC5">
                    <w:rPr>
                      <w:b/>
                      <w:sz w:val="18"/>
                      <w:szCs w:val="18"/>
                    </w:rPr>
                    <w:t>Alternate</w:t>
                  </w:r>
                  <w:r w:rsidR="00374C64">
                    <w:rPr>
                      <w:sz w:val="18"/>
                      <w:szCs w:val="18"/>
                    </w:rPr>
                    <w:t>.</w:t>
                  </w:r>
                </w:p>
                <w:p w:rsidR="00D25BC5" w:rsidRPr="00D25BC5" w:rsidRDefault="00D25BC5">
                  <w:pPr>
                    <w:rPr>
                      <w:sz w:val="18"/>
                      <w:szCs w:val="18"/>
                    </w:rPr>
                  </w:pPr>
                  <w:r w:rsidRPr="00D25BC5">
                    <w:rPr>
                      <w:sz w:val="18"/>
                      <w:szCs w:val="18"/>
                    </w:rPr>
                    <w:t xml:space="preserve">Angles 1 and 4 are </w:t>
                  </w:r>
                  <w:r w:rsidRPr="00D25BC5">
                    <w:rPr>
                      <w:b/>
                      <w:sz w:val="18"/>
                      <w:szCs w:val="18"/>
                    </w:rPr>
                    <w:t>Supplementary</w:t>
                  </w:r>
                  <w:r>
                    <w:rPr>
                      <w:b/>
                      <w:sz w:val="18"/>
                      <w:szCs w:val="18"/>
                    </w:rPr>
                    <w:t xml:space="preserve"> </w:t>
                  </w:r>
                  <w:r>
                    <w:rPr>
                      <w:sz w:val="18"/>
                      <w:szCs w:val="18"/>
                    </w:rPr>
                    <w:t>because they add up to 180</w:t>
                  </w:r>
                  <w:r>
                    <w:rPr>
                      <w:rFonts w:cstheme="minorHAnsi"/>
                      <w:sz w:val="18"/>
                      <w:szCs w:val="18"/>
                    </w:rPr>
                    <w:t xml:space="preserve">⁰ (angles on a straight line). Remember, supplementary angles </w:t>
                  </w:r>
                  <w:r w:rsidRPr="00D25BC5">
                    <w:rPr>
                      <w:rFonts w:cstheme="minorHAnsi"/>
                      <w:b/>
                      <w:sz w:val="18"/>
                      <w:szCs w:val="18"/>
                    </w:rPr>
                    <w:t>do not</w:t>
                  </w:r>
                  <w:r>
                    <w:rPr>
                      <w:rFonts w:cstheme="minorHAnsi"/>
                      <w:sz w:val="18"/>
                      <w:szCs w:val="18"/>
                    </w:rPr>
                    <w:t xml:space="preserve"> have to be next to each other. This means 2 and 4 are supplementary as well. Can you see why?</w:t>
                  </w:r>
                </w:p>
              </w:txbxContent>
            </v:textbox>
          </v:shape>
        </w:pict>
      </w:r>
      <w:r w:rsidR="00D02F86" w:rsidRPr="00D02F86">
        <w:rPr>
          <w:b/>
        </w:rPr>
        <w:t>Don’t forget</w:t>
      </w:r>
      <w:r w:rsidR="00D02F86">
        <w:t>: If it was a semi-circle you have to half these values at the end!</w:t>
      </w:r>
      <w:r w:rsidR="0074447A">
        <w:rPr>
          <w:b/>
        </w:rPr>
        <w:br/>
      </w:r>
      <w:r w:rsidR="0074447A">
        <w:rPr>
          <w:b/>
        </w:rPr>
        <w:br/>
      </w:r>
      <w:r w:rsidR="0074447A">
        <w:rPr>
          <w:b/>
        </w:rPr>
        <w:br/>
        <w:t xml:space="preserve">6) </w:t>
      </w:r>
      <w:r w:rsidR="007B75FE">
        <w:rPr>
          <w:b/>
        </w:rPr>
        <w:t>Corresponding, alternate and supplementary angles:</w:t>
      </w:r>
    </w:p>
    <w:p w:rsidR="007B75FE" w:rsidRDefault="003A6AC8" w:rsidP="00D85DA7">
      <w:pPr>
        <w:rPr>
          <w:b/>
        </w:rPr>
      </w:pPr>
      <w:r>
        <w:rPr>
          <w:b/>
          <w:noProof/>
          <w:lang w:eastAsia="en-GB"/>
        </w:rPr>
        <w:pict>
          <v:shape id="_x0000_s1041" type="#_x0000_t32" style="position:absolute;margin-left:72.6pt;margin-top:18.55pt;width:77.15pt;height:102.5pt;flip:y;z-index:251675648" o:connectortype="straight"/>
        </w:pict>
      </w:r>
    </w:p>
    <w:p w:rsidR="007B75FE" w:rsidRDefault="003A6AC8" w:rsidP="007B75FE">
      <w:pPr>
        <w:ind w:firstLine="720"/>
        <w:rPr>
          <w:b/>
        </w:rPr>
      </w:pPr>
      <w:r>
        <w:rPr>
          <w:b/>
          <w:noProof/>
          <w:lang w:eastAsia="en-GB"/>
        </w:rPr>
        <w:pict>
          <v:shape id="_x0000_s1062" type="#_x0000_t32" style="position:absolute;left:0;text-align:left;margin-left:46.1pt;margin-top:10.55pt;width:8.6pt;height:15.9pt;z-index:251692032" o:connectortype="straight">
            <v:stroke endarrow="block"/>
          </v:shape>
        </w:pict>
      </w:r>
      <w:r>
        <w:rPr>
          <w:b/>
          <w:noProof/>
          <w:lang w:eastAsia="en-GB"/>
        </w:rPr>
        <w:pict>
          <v:shape id="_x0000_s1094" type="#_x0000_t202" style="position:absolute;left:0;text-align:left;margin-left:91.55pt;margin-top:27.65pt;width:18.45pt;height:20.15pt;z-index:251724800" filled="f" stroked="f">
            <v:textbox>
              <w:txbxContent>
                <w:p w:rsidR="00F64B3C" w:rsidRPr="0089716E" w:rsidRDefault="00F64B3C" w:rsidP="00F64B3C">
                  <w:pPr>
                    <w:rPr>
                      <w:sz w:val="16"/>
                      <w:szCs w:val="16"/>
                    </w:rPr>
                  </w:pPr>
                  <w:r>
                    <w:rPr>
                      <w:sz w:val="16"/>
                      <w:szCs w:val="16"/>
                    </w:rPr>
                    <w:t>5</w:t>
                  </w:r>
                </w:p>
              </w:txbxContent>
            </v:textbox>
          </v:shape>
        </w:pict>
      </w:r>
      <w:r>
        <w:rPr>
          <w:b/>
          <w:noProof/>
          <w:lang w:eastAsia="en-GB"/>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93" type="#_x0000_t19" style="position:absolute;left:0;text-align:left;margin-left:106.2pt;margin-top:27.4pt;width:11.45pt;height:9.55pt;rotation:42763791fd;flip:y;z-index:251723776" coordsize="26218,21600" adj="-6850443,-1025868,5419" path="wr-16181,,27019,43200,,691,26218,15772nfewr-16181,,27019,43200,,691,26218,15772l5419,21600nsxe">
            <v:path o:connectlocs="0,691;26218,15772;5419,21600"/>
          </v:shape>
        </w:pict>
      </w:r>
      <w:r>
        <w:rPr>
          <w:b/>
          <w:noProof/>
          <w:lang w:eastAsia="en-GB"/>
        </w:rPr>
        <w:pict>
          <v:shape id="_x0000_s1061" type="#_x0000_t32" style="position:absolute;left:0;text-align:left;margin-left:54.7pt;margin-top:58pt;width:5.2pt;height:10.35pt;flip:y;z-index:251691008" o:connectortype="straight"/>
        </w:pict>
      </w:r>
      <w:r>
        <w:rPr>
          <w:b/>
          <w:noProof/>
          <w:lang w:eastAsia="en-GB"/>
        </w:rPr>
        <w:pict>
          <v:shape id="_x0000_s1060" type="#_x0000_t32" style="position:absolute;left:0;text-align:left;margin-left:49.5pt;margin-top:58pt;width:5.2pt;height:10.35pt;flip:y;z-index:251689984" o:connectortype="straight"/>
        </w:pict>
      </w:r>
      <w:r>
        <w:rPr>
          <w:b/>
          <w:noProof/>
          <w:lang w:eastAsia="en-GB"/>
        </w:rPr>
        <w:pict>
          <v:shape id="_x0000_s1059" type="#_x0000_t32" style="position:absolute;left:0;text-align:left;margin-left:59.9pt;margin-top:24.2pt;width:5.2pt;height:10.35pt;flip:y;z-index:251688960" o:connectortype="straight"/>
        </w:pict>
      </w:r>
      <w:r>
        <w:rPr>
          <w:b/>
          <w:noProof/>
          <w:lang w:eastAsia="en-GB"/>
        </w:rPr>
        <w:pict>
          <v:shape id="_x0000_s1058" type="#_x0000_t32" style="position:absolute;left:0;text-align:left;margin-left:54.7pt;margin-top:24.2pt;width:5.2pt;height:10.35pt;flip:y;z-index:251687936" o:connectortype="straight"/>
        </w:pict>
      </w:r>
      <w:r>
        <w:rPr>
          <w:b/>
          <w:noProof/>
          <w:lang w:eastAsia="en-GB"/>
        </w:rPr>
        <w:pict>
          <v:shape id="_x0000_s1054" type="#_x0000_t202" style="position:absolute;left:0;text-align:left;margin-left:134.8pt;margin-top:7.5pt;width:18.45pt;height:20.15pt;z-index:251685888" filled="f" stroked="f">
            <v:textbox>
              <w:txbxContent>
                <w:p w:rsidR="0089716E" w:rsidRPr="0089716E" w:rsidRDefault="0089716E" w:rsidP="0089716E">
                  <w:pPr>
                    <w:rPr>
                      <w:sz w:val="16"/>
                      <w:szCs w:val="16"/>
                    </w:rPr>
                  </w:pPr>
                  <w:r>
                    <w:rPr>
                      <w:sz w:val="16"/>
                      <w:szCs w:val="16"/>
                    </w:rPr>
                    <w:t>4</w:t>
                  </w:r>
                </w:p>
              </w:txbxContent>
            </v:textbox>
          </v:shape>
        </w:pict>
      </w:r>
      <w:r>
        <w:rPr>
          <w:b/>
          <w:noProof/>
          <w:lang w:eastAsia="en-GB"/>
        </w:rPr>
        <w:pict>
          <v:shape id="_x0000_s1053" type="#_x0000_t202" style="position:absolute;left:0;text-align:left;margin-left:76.55pt;margin-top:42.05pt;width:18.45pt;height:20.15pt;z-index:251684864" filled="f" stroked="f">
            <v:textbox>
              <w:txbxContent>
                <w:p w:rsidR="0089716E" w:rsidRPr="0089716E" w:rsidRDefault="0089716E" w:rsidP="0089716E">
                  <w:pPr>
                    <w:rPr>
                      <w:sz w:val="16"/>
                      <w:szCs w:val="16"/>
                    </w:rPr>
                  </w:pPr>
                  <w:r>
                    <w:rPr>
                      <w:sz w:val="16"/>
                      <w:szCs w:val="16"/>
                    </w:rPr>
                    <w:t>3</w:t>
                  </w:r>
                </w:p>
              </w:txbxContent>
            </v:textbox>
          </v:shape>
        </w:pict>
      </w:r>
      <w:r>
        <w:rPr>
          <w:b/>
          <w:noProof/>
          <w:lang w:eastAsia="en-GB"/>
        </w:rPr>
        <w:pict>
          <v:shape id="_x0000_s1052" type="#_x0000_t202" style="position:absolute;left:0;text-align:left;margin-left:98.5pt;margin-top:68.35pt;width:18.45pt;height:20.15pt;z-index:251683840" filled="f" stroked="f">
            <v:textbox>
              <w:txbxContent>
                <w:p w:rsidR="0089716E" w:rsidRPr="0089716E" w:rsidRDefault="0089716E" w:rsidP="0089716E">
                  <w:pPr>
                    <w:rPr>
                      <w:sz w:val="16"/>
                      <w:szCs w:val="16"/>
                    </w:rPr>
                  </w:pPr>
                  <w:r>
                    <w:rPr>
                      <w:sz w:val="16"/>
                      <w:szCs w:val="16"/>
                    </w:rPr>
                    <w:t>2</w:t>
                  </w:r>
                </w:p>
              </w:txbxContent>
            </v:textbox>
          </v:shape>
        </w:pict>
      </w:r>
      <w:r>
        <w:rPr>
          <w:b/>
          <w:noProof/>
          <w:lang w:eastAsia="en-GB"/>
        </w:rPr>
        <w:pict>
          <v:shape id="_x0000_s1046" type="#_x0000_t202" style="position:absolute;left:0;text-align:left;margin-left:125.55pt;margin-top:31.1pt;width:18.45pt;height:20.15pt;z-index:251679744" filled="f" stroked="f">
            <v:textbox>
              <w:txbxContent>
                <w:p w:rsidR="007B75FE" w:rsidRPr="0089716E" w:rsidRDefault="007B75FE">
                  <w:pPr>
                    <w:rPr>
                      <w:sz w:val="16"/>
                      <w:szCs w:val="16"/>
                    </w:rPr>
                  </w:pPr>
                  <w:r w:rsidRPr="0089716E">
                    <w:rPr>
                      <w:sz w:val="16"/>
                      <w:szCs w:val="16"/>
                    </w:rPr>
                    <w:t>1</w:t>
                  </w:r>
                </w:p>
              </w:txbxContent>
            </v:textbox>
          </v:shape>
        </w:pict>
      </w:r>
      <w:r>
        <w:rPr>
          <w:b/>
          <w:noProof/>
          <w:lang w:eastAsia="en-GB"/>
        </w:rPr>
        <w:pict>
          <v:shape id="_x0000_s1050" type="#_x0000_t19" style="position:absolute;left:0;text-align:left;margin-left:116.2pt;margin-top:7.5pt;width:23.3pt;height:16.7pt;rotation:-10609621fd;flip:x y;z-index:251682816" coordsize="21600,13060" adj="-2438133,,,13060" path="wr-21600,-8540,21600,34660,17204,,21600,13060nfewr-21600,-8540,21600,34660,17204,,21600,13060l,13060nsxe">
            <v:path o:connectlocs="17204,0;21600,13060;0,13060"/>
          </v:shape>
        </w:pict>
      </w:r>
      <w:r>
        <w:rPr>
          <w:b/>
          <w:noProof/>
          <w:lang w:eastAsia="en-GB"/>
        </w:rPr>
        <w:pict>
          <v:shape id="_x0000_s1045" type="#_x0000_t19" style="position:absolute;left:0;text-align:left;margin-left:87pt;margin-top:51.25pt;width:17.85pt;height:10.95pt;flip:x;z-index:251678720"/>
        </w:pict>
      </w:r>
      <w:r>
        <w:rPr>
          <w:b/>
          <w:noProof/>
          <w:lang w:eastAsia="en-GB"/>
        </w:rPr>
        <w:pict>
          <v:shape id="_x0000_s1044" type="#_x0000_t19" style="position:absolute;left:0;text-align:left;margin-left:91.55pt;margin-top:62.2pt;width:17.85pt;height:9.8pt;flip:y;z-index:251677696"/>
        </w:pict>
      </w:r>
      <w:r>
        <w:rPr>
          <w:b/>
          <w:noProof/>
          <w:lang w:eastAsia="en-GB"/>
        </w:rPr>
        <w:pict>
          <v:shape id="_x0000_s1042" type="#_x0000_t19" style="position:absolute;left:0;text-align:left;margin-left:116.95pt;margin-top:27.65pt;width:17.85pt;height:9.8pt;flip:y;z-index:251676672"/>
        </w:pict>
      </w:r>
      <w:r>
        <w:rPr>
          <w:b/>
          <w:noProof/>
          <w:lang w:eastAsia="en-GB"/>
        </w:rPr>
        <w:pict>
          <v:shape id="_x0000_s1040" type="#_x0000_t32" style="position:absolute;left:0;text-align:left;margin-left:12.75pt;margin-top:62.2pt;width:203.85pt;height:0;z-index:251674624" o:connectortype="straight"/>
        </w:pict>
      </w:r>
      <w:r>
        <w:rPr>
          <w:b/>
          <w:noProof/>
          <w:lang w:eastAsia="en-GB"/>
        </w:rPr>
        <w:pict>
          <v:shape id="_x0000_s1039" type="#_x0000_t32" style="position:absolute;left:0;text-align:left;margin-left:12.75pt;margin-top:27.65pt;width:203.85pt;height:0;z-index:251673600" o:connectortype="straight"/>
        </w:pict>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r w:rsidR="007B75FE">
        <w:rPr>
          <w:b/>
        </w:rPr>
        <w:tab/>
      </w:r>
    </w:p>
    <w:p w:rsidR="00B9351A" w:rsidRDefault="00B9351A" w:rsidP="0089716E">
      <w:pPr>
        <w:rPr>
          <w:b/>
        </w:rPr>
      </w:pPr>
    </w:p>
    <w:p w:rsidR="00383406" w:rsidRPr="00B9351A" w:rsidRDefault="00B9351A" w:rsidP="0089716E">
      <w:pPr>
        <w:rPr>
          <w:rFonts w:cs="Tahoma"/>
          <w:b/>
        </w:rPr>
      </w:pPr>
      <w:r w:rsidRPr="00B9351A">
        <w:rPr>
          <w:rFonts w:cs="Tahoma"/>
          <w:b/>
        </w:rPr>
        <w:t xml:space="preserve">7) </w:t>
      </w:r>
      <w:r w:rsidR="00383406" w:rsidRPr="00B9351A">
        <w:rPr>
          <w:rFonts w:cs="Tahoma"/>
          <w:b/>
        </w:rPr>
        <w:t>What you have to say to get full marks on transformation questions:</w:t>
      </w:r>
    </w:p>
    <w:p w:rsidR="00383406" w:rsidRDefault="003A6AC8" w:rsidP="0089716E">
      <w:pPr>
        <w:rPr>
          <w:b/>
        </w:rPr>
      </w:pPr>
      <w:r>
        <w:rPr>
          <w:b/>
          <w:noProof/>
          <w:lang w:eastAsia="en-GB"/>
        </w:rPr>
        <w:pict>
          <v:shape id="_x0000_s1065" type="#_x0000_t202" style="position:absolute;margin-left:139.5pt;margin-top:4.5pt;width:178pt;height:125.05pt;z-index:251695104">
            <v:textbox>
              <w:txbxContent>
                <w:p w:rsidR="00383406" w:rsidRPr="00383406" w:rsidRDefault="00383406" w:rsidP="00383406">
                  <w:pPr>
                    <w:rPr>
                      <w:sz w:val="18"/>
                      <w:szCs w:val="18"/>
                      <w:u w:val="single"/>
                    </w:rPr>
                  </w:pPr>
                  <w:r w:rsidRPr="00383406">
                    <w:rPr>
                      <w:sz w:val="18"/>
                      <w:szCs w:val="18"/>
                      <w:u w:val="single"/>
                    </w:rPr>
                    <w:t>Rotation</w:t>
                  </w:r>
                </w:p>
                <w:p w:rsidR="00383406" w:rsidRPr="00383406" w:rsidRDefault="00383406" w:rsidP="00383406">
                  <w:pPr>
                    <w:pStyle w:val="ListParagraph"/>
                    <w:numPr>
                      <w:ilvl w:val="0"/>
                      <w:numId w:val="1"/>
                    </w:numPr>
                    <w:rPr>
                      <w:sz w:val="18"/>
                      <w:szCs w:val="18"/>
                      <w:u w:val="single"/>
                    </w:rPr>
                  </w:pPr>
                  <w:r w:rsidRPr="00383406">
                    <w:rPr>
                      <w:sz w:val="18"/>
                      <w:szCs w:val="18"/>
                    </w:rPr>
                    <w:t>Rotation</w:t>
                  </w:r>
                </w:p>
                <w:p w:rsidR="00383406" w:rsidRPr="00383406" w:rsidRDefault="00383406" w:rsidP="00383406">
                  <w:pPr>
                    <w:pStyle w:val="ListParagraph"/>
                    <w:numPr>
                      <w:ilvl w:val="0"/>
                      <w:numId w:val="1"/>
                    </w:numPr>
                    <w:rPr>
                      <w:sz w:val="18"/>
                      <w:szCs w:val="18"/>
                      <w:u w:val="single"/>
                    </w:rPr>
                  </w:pPr>
                  <w:r w:rsidRPr="00383406">
                    <w:rPr>
                      <w:sz w:val="18"/>
                      <w:szCs w:val="18"/>
                    </w:rPr>
                    <w:t>How many degrees?</w:t>
                  </w:r>
                  <w:r w:rsidR="00D02F86">
                    <w:rPr>
                      <w:sz w:val="18"/>
                      <w:szCs w:val="18"/>
                    </w:rPr>
                    <w:t xml:space="preserve"> (90  ̊or 180  ̊)</w:t>
                  </w:r>
                </w:p>
                <w:p w:rsidR="00383406" w:rsidRPr="00383406" w:rsidRDefault="00383406" w:rsidP="00383406">
                  <w:pPr>
                    <w:pStyle w:val="ListParagraph"/>
                    <w:numPr>
                      <w:ilvl w:val="0"/>
                      <w:numId w:val="1"/>
                    </w:numPr>
                    <w:rPr>
                      <w:sz w:val="18"/>
                      <w:szCs w:val="18"/>
                      <w:u w:val="single"/>
                    </w:rPr>
                  </w:pPr>
                  <w:r w:rsidRPr="00383406">
                    <w:rPr>
                      <w:sz w:val="18"/>
                      <w:szCs w:val="18"/>
                    </w:rPr>
                    <w:t>Which dire</w:t>
                  </w:r>
                  <w:r w:rsidR="00D02F86">
                    <w:rPr>
                      <w:sz w:val="18"/>
                      <w:szCs w:val="18"/>
                    </w:rPr>
                    <w:t>ction (clockwise/anti-clockwise?) 180  ̊ can be either!</w:t>
                  </w:r>
                </w:p>
                <w:p w:rsidR="00383406" w:rsidRPr="00383406" w:rsidRDefault="00383406" w:rsidP="00383406">
                  <w:pPr>
                    <w:pStyle w:val="ListParagraph"/>
                    <w:numPr>
                      <w:ilvl w:val="0"/>
                      <w:numId w:val="1"/>
                    </w:numPr>
                    <w:rPr>
                      <w:sz w:val="18"/>
                      <w:szCs w:val="18"/>
                      <w:u w:val="single"/>
                    </w:rPr>
                  </w:pPr>
                  <w:r w:rsidRPr="00383406">
                    <w:rPr>
                      <w:sz w:val="18"/>
                      <w:szCs w:val="18"/>
                    </w:rPr>
                    <w:t xml:space="preserve">The point at which </w:t>
                  </w:r>
                  <w:r w:rsidR="00D02F86" w:rsidRPr="00383406">
                    <w:rPr>
                      <w:sz w:val="18"/>
                      <w:szCs w:val="18"/>
                    </w:rPr>
                    <w:t>it’s</w:t>
                  </w:r>
                  <w:r w:rsidRPr="00383406">
                    <w:rPr>
                      <w:sz w:val="18"/>
                      <w:szCs w:val="18"/>
                    </w:rPr>
                    <w:t xml:space="preserve"> rotated</w:t>
                  </w:r>
                  <w:r w:rsidR="00F64B3C">
                    <w:rPr>
                      <w:sz w:val="18"/>
                      <w:szCs w:val="18"/>
                    </w:rPr>
                    <w:t>; The origin (0,0)? Or</w:t>
                  </w:r>
                  <w:r w:rsidR="00B9351A">
                    <w:rPr>
                      <w:sz w:val="18"/>
                      <w:szCs w:val="18"/>
                    </w:rPr>
                    <w:t xml:space="preserve"> is it a random point like (2, 3</w:t>
                  </w:r>
                  <w:r w:rsidR="00F64B3C">
                    <w:rPr>
                      <w:sz w:val="18"/>
                      <w:szCs w:val="18"/>
                    </w:rPr>
                    <w:t>)</w:t>
                  </w:r>
                  <w:r w:rsidR="00B9351A">
                    <w:rPr>
                      <w:sz w:val="18"/>
                      <w:szCs w:val="18"/>
                    </w:rPr>
                    <w:t>?</w:t>
                  </w:r>
                  <w:r w:rsidRPr="00383406">
                    <w:rPr>
                      <w:u w:val="single"/>
                    </w:rPr>
                    <w:br/>
                  </w:r>
                </w:p>
              </w:txbxContent>
            </v:textbox>
          </v:shape>
        </w:pict>
      </w:r>
      <w:r>
        <w:rPr>
          <w:b/>
          <w:noProof/>
          <w:lang w:eastAsia="en-GB"/>
        </w:rPr>
        <w:pict>
          <v:shape id="_x0000_s1064" type="#_x0000_t202" style="position:absolute;margin-left:-14.4pt;margin-top:4.5pt;width:134.8pt;height:68.5pt;z-index:251694080">
            <v:textbox>
              <w:txbxContent>
                <w:p w:rsidR="00383406" w:rsidRPr="00383406" w:rsidRDefault="00383406">
                  <w:pPr>
                    <w:rPr>
                      <w:sz w:val="18"/>
                      <w:szCs w:val="18"/>
                      <w:u w:val="single"/>
                    </w:rPr>
                  </w:pPr>
                  <w:r w:rsidRPr="00383406">
                    <w:rPr>
                      <w:sz w:val="18"/>
                      <w:szCs w:val="18"/>
                      <w:u w:val="single"/>
                    </w:rPr>
                    <w:t>Reflection</w:t>
                  </w:r>
                </w:p>
                <w:p w:rsidR="00383406" w:rsidRPr="00383406" w:rsidRDefault="00383406" w:rsidP="00383406">
                  <w:pPr>
                    <w:pStyle w:val="ListParagraph"/>
                    <w:numPr>
                      <w:ilvl w:val="0"/>
                      <w:numId w:val="1"/>
                    </w:numPr>
                    <w:rPr>
                      <w:sz w:val="18"/>
                      <w:szCs w:val="18"/>
                      <w:u w:val="single"/>
                    </w:rPr>
                  </w:pPr>
                  <w:r w:rsidRPr="00383406">
                    <w:rPr>
                      <w:sz w:val="18"/>
                      <w:szCs w:val="18"/>
                    </w:rPr>
                    <w:t>Reflection</w:t>
                  </w:r>
                </w:p>
                <w:p w:rsidR="00383406" w:rsidRPr="00383406" w:rsidRDefault="00383406" w:rsidP="00383406">
                  <w:pPr>
                    <w:pStyle w:val="ListParagraph"/>
                    <w:numPr>
                      <w:ilvl w:val="0"/>
                      <w:numId w:val="1"/>
                    </w:numPr>
                    <w:rPr>
                      <w:u w:val="single"/>
                    </w:rPr>
                  </w:pPr>
                  <w:r w:rsidRPr="00383406">
                    <w:rPr>
                      <w:sz w:val="18"/>
                      <w:szCs w:val="18"/>
                    </w:rPr>
                    <w:t>Mirror line (what line is it reflected in?)</w:t>
                  </w:r>
                  <w:r w:rsidRPr="00383406">
                    <w:rPr>
                      <w:u w:val="single"/>
                    </w:rPr>
                    <w:br/>
                  </w:r>
                </w:p>
              </w:txbxContent>
            </v:textbox>
          </v:shape>
        </w:pict>
      </w:r>
      <w:r>
        <w:rPr>
          <w:b/>
          <w:noProof/>
          <w:lang w:eastAsia="en-GB"/>
        </w:rPr>
        <w:pict>
          <v:shape id="_x0000_s1066" type="#_x0000_t202" style="position:absolute;margin-left:329.8pt;margin-top:4.5pt;width:170.6pt;height:96.75pt;z-index:251696128">
            <v:textbox>
              <w:txbxContent>
                <w:p w:rsidR="00383406" w:rsidRPr="00383406" w:rsidRDefault="00383406" w:rsidP="00383406">
                  <w:pPr>
                    <w:rPr>
                      <w:sz w:val="18"/>
                      <w:szCs w:val="18"/>
                      <w:u w:val="single"/>
                    </w:rPr>
                  </w:pPr>
                  <w:r>
                    <w:rPr>
                      <w:sz w:val="18"/>
                      <w:szCs w:val="18"/>
                      <w:u w:val="single"/>
                    </w:rPr>
                    <w:t>Enlargement</w:t>
                  </w:r>
                </w:p>
                <w:p w:rsidR="00383406" w:rsidRPr="00383406" w:rsidRDefault="00383406" w:rsidP="00383406">
                  <w:pPr>
                    <w:pStyle w:val="ListParagraph"/>
                    <w:numPr>
                      <w:ilvl w:val="0"/>
                      <w:numId w:val="1"/>
                    </w:numPr>
                    <w:rPr>
                      <w:sz w:val="18"/>
                      <w:szCs w:val="18"/>
                      <w:u w:val="single"/>
                    </w:rPr>
                  </w:pPr>
                  <w:r>
                    <w:rPr>
                      <w:sz w:val="18"/>
                      <w:szCs w:val="18"/>
                    </w:rPr>
                    <w:t>Enlargement</w:t>
                  </w:r>
                </w:p>
                <w:p w:rsidR="00383406" w:rsidRPr="00383406" w:rsidRDefault="00383406" w:rsidP="00383406">
                  <w:pPr>
                    <w:pStyle w:val="ListParagraph"/>
                    <w:numPr>
                      <w:ilvl w:val="0"/>
                      <w:numId w:val="1"/>
                    </w:numPr>
                    <w:rPr>
                      <w:sz w:val="18"/>
                      <w:szCs w:val="18"/>
                      <w:u w:val="single"/>
                    </w:rPr>
                  </w:pPr>
                  <w:r>
                    <w:rPr>
                      <w:sz w:val="18"/>
                      <w:szCs w:val="18"/>
                    </w:rPr>
                    <w:t>Scale factor</w:t>
                  </w:r>
                </w:p>
                <w:p w:rsidR="00383406" w:rsidRPr="00383406" w:rsidRDefault="00383406" w:rsidP="00383406">
                  <w:pPr>
                    <w:pStyle w:val="ListParagraph"/>
                    <w:numPr>
                      <w:ilvl w:val="0"/>
                      <w:numId w:val="1"/>
                    </w:numPr>
                    <w:rPr>
                      <w:sz w:val="18"/>
                      <w:szCs w:val="18"/>
                      <w:u w:val="single"/>
                    </w:rPr>
                  </w:pPr>
                  <w:r>
                    <w:rPr>
                      <w:sz w:val="18"/>
                      <w:szCs w:val="18"/>
                    </w:rPr>
                    <w:t xml:space="preserve">Centre of enlargement (point at which its enlarged) </w:t>
                  </w:r>
                  <w:r w:rsidRPr="00383406">
                    <w:rPr>
                      <w:u w:val="single"/>
                    </w:rPr>
                    <w:br/>
                  </w:r>
                </w:p>
              </w:txbxContent>
            </v:textbox>
          </v:shape>
        </w:pict>
      </w:r>
    </w:p>
    <w:p w:rsidR="00383406" w:rsidRDefault="007B75FE" w:rsidP="0089716E">
      <w:pPr>
        <w:rPr>
          <w:b/>
        </w:rPr>
      </w:pPr>
      <w:r>
        <w:rPr>
          <w:b/>
        </w:rPr>
        <w:tab/>
      </w:r>
    </w:p>
    <w:p w:rsidR="00383406" w:rsidRDefault="00383406" w:rsidP="0089716E">
      <w:pPr>
        <w:rPr>
          <w:b/>
        </w:rPr>
      </w:pPr>
    </w:p>
    <w:p w:rsidR="00383406" w:rsidRDefault="003A6AC8" w:rsidP="0089716E">
      <w:pPr>
        <w:rPr>
          <w:b/>
        </w:rPr>
      </w:pPr>
      <w:r>
        <w:rPr>
          <w:b/>
          <w:noProof/>
          <w:lang w:eastAsia="en-GB"/>
        </w:rPr>
        <w:pict>
          <v:shape id="_x0000_s1067" type="#_x0000_t202" style="position:absolute;margin-left:-17.9pt;margin-top:1.9pt;width:148.1pt;height:81.15pt;z-index:251697152">
            <v:textbox>
              <w:txbxContent>
                <w:p w:rsidR="00383406" w:rsidRPr="00383406" w:rsidRDefault="00383406" w:rsidP="00383406">
                  <w:pPr>
                    <w:rPr>
                      <w:sz w:val="18"/>
                      <w:szCs w:val="18"/>
                      <w:u w:val="single"/>
                    </w:rPr>
                  </w:pPr>
                  <w:r>
                    <w:rPr>
                      <w:sz w:val="18"/>
                      <w:szCs w:val="18"/>
                      <w:u w:val="single"/>
                    </w:rPr>
                    <w:t>Translation</w:t>
                  </w:r>
                </w:p>
                <w:p w:rsidR="00383406" w:rsidRPr="00383406" w:rsidRDefault="00383406" w:rsidP="00383406">
                  <w:pPr>
                    <w:pStyle w:val="ListParagraph"/>
                    <w:numPr>
                      <w:ilvl w:val="0"/>
                      <w:numId w:val="1"/>
                    </w:numPr>
                    <w:rPr>
                      <w:sz w:val="18"/>
                      <w:szCs w:val="18"/>
                      <w:u w:val="single"/>
                    </w:rPr>
                  </w:pPr>
                  <w:r>
                    <w:rPr>
                      <w:sz w:val="18"/>
                      <w:szCs w:val="18"/>
                    </w:rPr>
                    <w:t>Translation</w:t>
                  </w:r>
                </w:p>
                <w:p w:rsidR="00A563EA" w:rsidRPr="00A563EA" w:rsidRDefault="00383406" w:rsidP="00A563EA">
                  <w:pPr>
                    <w:pStyle w:val="ListParagraph"/>
                    <w:numPr>
                      <w:ilvl w:val="0"/>
                      <w:numId w:val="1"/>
                    </w:numPr>
                    <w:rPr>
                      <w:u w:val="single"/>
                    </w:rPr>
                  </w:pPr>
                  <w:r>
                    <w:rPr>
                      <w:sz w:val="18"/>
                      <w:szCs w:val="18"/>
                    </w:rPr>
                    <w:t xml:space="preserve">A vector </w:t>
                  </w:r>
                  <w:r w:rsidR="00A563EA" w:rsidRPr="00A563EA">
                    <w:rPr>
                      <w:rFonts w:cstheme="minorHAnsi"/>
                      <w:sz w:val="18"/>
                      <w:szCs w:val="18"/>
                    </w:rPr>
                    <w:t>(x, y)</w:t>
                  </w:r>
                </w:p>
                <w:p w:rsidR="00383406" w:rsidRPr="00A563EA" w:rsidRDefault="00A563EA" w:rsidP="00A563EA">
                  <w:pPr>
                    <w:ind w:left="360"/>
                    <w:rPr>
                      <w:i/>
                      <w:u w:val="single"/>
                    </w:rPr>
                  </w:pPr>
                  <w:r w:rsidRPr="00B9351A">
                    <w:rPr>
                      <w:i/>
                    </w:rPr>
                    <w:t>(</w:t>
                  </w:r>
                  <w:r w:rsidRPr="00A563EA">
                    <w:rPr>
                      <w:i/>
                      <w:sz w:val="18"/>
                      <w:szCs w:val="18"/>
                    </w:rPr>
                    <w:t>x is left/right. y is up/down)</w:t>
                  </w:r>
                  <w:r w:rsidR="00383406" w:rsidRPr="00A563EA">
                    <w:rPr>
                      <w:i/>
                      <w:u w:val="single"/>
                    </w:rPr>
                    <w:br/>
                  </w:r>
                </w:p>
              </w:txbxContent>
            </v:textbox>
          </v:shape>
        </w:pict>
      </w:r>
    </w:p>
    <w:p w:rsidR="00383406" w:rsidRDefault="003A6AC8" w:rsidP="0089716E">
      <w:pPr>
        <w:rPr>
          <w:b/>
        </w:rPr>
      </w:pPr>
      <w:r>
        <w:rPr>
          <w:b/>
          <w:noProof/>
          <w:lang w:eastAsia="en-GB"/>
        </w:rPr>
        <w:pict>
          <v:shape id="_x0000_s1077" type="#_x0000_t32" style="position:absolute;margin-left:306pt;margin-top:10.55pt;width:23.8pt;height:17.2pt;flip:x y;z-index:251707392" o:connectortype="straight">
            <v:stroke endarrow="block"/>
          </v:shape>
        </w:pict>
      </w:r>
    </w:p>
    <w:p w:rsidR="00383406" w:rsidRDefault="003A6AC8" w:rsidP="0089716E">
      <w:pPr>
        <w:rPr>
          <w:b/>
        </w:rPr>
      </w:pPr>
      <w:r>
        <w:rPr>
          <w:b/>
          <w:noProof/>
          <w:lang w:eastAsia="en-GB"/>
        </w:rPr>
        <w:pict>
          <v:shape id="_x0000_s1078" type="#_x0000_t202" style="position:absolute;margin-left:329.8pt;margin-top:2.3pt;width:124.75pt;height:38.8pt;z-index:251708416">
            <v:textbox>
              <w:txbxContent>
                <w:p w:rsidR="001F4BB9" w:rsidRDefault="001F4BB9">
                  <w:r>
                    <w:t>You ha</w:t>
                  </w:r>
                  <w:r w:rsidR="00D40626">
                    <w:t>ve to use tracing paper for rotation</w:t>
                  </w:r>
                </w:p>
              </w:txbxContent>
            </v:textbox>
          </v:shape>
        </w:pict>
      </w:r>
    </w:p>
    <w:p w:rsidR="00E94F97" w:rsidRDefault="0078064B" w:rsidP="0089716E">
      <w:pPr>
        <w:rPr>
          <w:b/>
        </w:rPr>
      </w:pPr>
      <w:r>
        <w:rPr>
          <w:b/>
        </w:rPr>
        <w:lastRenderedPageBreak/>
        <w:t>8</w:t>
      </w:r>
      <w:r w:rsidR="00E94F97">
        <w:rPr>
          <w:b/>
        </w:rPr>
        <w:t>) Grouped frequency tables are used for continuous</w:t>
      </w:r>
      <w:r w:rsidR="008535EB">
        <w:rPr>
          <w:b/>
        </w:rPr>
        <w:t xml:space="preserve"> data</w:t>
      </w:r>
      <w:r w:rsidR="00E94F97">
        <w:rPr>
          <w:b/>
        </w:rPr>
        <w:t>. The only difference is</w:t>
      </w:r>
      <w:proofErr w:type="gramStart"/>
      <w:r w:rsidR="00E94F97">
        <w:rPr>
          <w:b/>
        </w:rPr>
        <w:t>,</w:t>
      </w:r>
      <w:proofErr w:type="gramEnd"/>
      <w:r w:rsidR="00E94F97">
        <w:rPr>
          <w:b/>
        </w:rPr>
        <w:t xml:space="preserve"> you have an extra column: midpoint which is used to calculate the mean:</w:t>
      </w:r>
    </w:p>
    <w:p w:rsidR="001D31F1" w:rsidRDefault="003A6AC8" w:rsidP="0089716E">
      <w:pPr>
        <w:rPr>
          <w:b/>
        </w:rPr>
      </w:pPr>
      <w:r>
        <w:rPr>
          <w:b/>
          <w:noProof/>
          <w:lang w:eastAsia="en-GB"/>
        </w:rPr>
        <w:pict>
          <v:shape id="_x0000_s1070" type="#_x0000_t32" style="position:absolute;margin-left:87.55pt;margin-top:97.6pt;width:307.6pt;height:51.85pt;flip:x y;z-index:251700224" o:connectortype="straight">
            <v:stroke endarrow="block"/>
          </v:shape>
        </w:pict>
      </w:r>
      <w:r>
        <w:rPr>
          <w:b/>
          <w:noProof/>
          <w:lang w:eastAsia="en-GB"/>
        </w:rPr>
        <w:pict>
          <v:shape id="_x0000_s1069" type="#_x0000_t202" style="position:absolute;margin-left:5in;margin-top:149.45pt;width:133.65pt;height:32.8pt;z-index:251699200">
            <v:textbox>
              <w:txbxContent>
                <w:p w:rsidR="00697CD3" w:rsidRPr="00697CD3" w:rsidRDefault="00697CD3">
                  <w:pPr>
                    <w:rPr>
                      <w:sz w:val="18"/>
                      <w:szCs w:val="18"/>
                    </w:rPr>
                  </w:pPr>
                  <w:r w:rsidRPr="00697CD3">
                    <w:rPr>
                      <w:sz w:val="18"/>
                      <w:szCs w:val="18"/>
                    </w:rPr>
                    <w:t>The midpoint is</w:t>
                  </w:r>
                  <w:r>
                    <w:rPr>
                      <w:sz w:val="18"/>
                      <w:szCs w:val="18"/>
                    </w:rPr>
                    <w:t xml:space="preserve"> simply</w:t>
                  </w:r>
                  <w:r w:rsidRPr="00697CD3">
                    <w:rPr>
                      <w:sz w:val="18"/>
                      <w:szCs w:val="18"/>
                    </w:rPr>
                    <w:t xml:space="preserve"> the middle value of each interval</w:t>
                  </w:r>
                  <w:r>
                    <w:rPr>
                      <w:sz w:val="18"/>
                      <w:szCs w:val="18"/>
                    </w:rPr>
                    <w:t>.</w:t>
                  </w:r>
                </w:p>
              </w:txbxContent>
            </v:textbox>
          </v:shape>
        </w:pict>
      </w:r>
      <w:r>
        <w:rPr>
          <w:b/>
          <w:noProof/>
          <w:lang w:eastAsia="en-GB"/>
        </w:rPr>
        <w:pict>
          <v:shape id="_x0000_s1068" type="#_x0000_t32" style="position:absolute;margin-left:293.2pt;margin-top:97.6pt;width:101.95pt;height:51.85pt;flip:x y;z-index:251698176" o:connectortype="straight">
            <v:stroke endarrow="block"/>
          </v:shape>
        </w:pict>
      </w:r>
      <w:r w:rsidR="001D31F1">
        <w:rPr>
          <w:b/>
          <w:noProof/>
          <w:lang w:eastAsia="en-GB"/>
        </w:rPr>
        <w:drawing>
          <wp:inline distT="0" distB="0" distL="0" distR="0">
            <wp:extent cx="5603620" cy="202631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cstate="print"/>
                    <a:srcRect l="21388" t="41591" r="21373" b="21591"/>
                    <a:stretch>
                      <a:fillRect/>
                    </a:stretch>
                  </pic:blipFill>
                  <pic:spPr bwMode="auto">
                    <a:xfrm>
                      <a:off x="0" y="0"/>
                      <a:ext cx="5603625" cy="2026312"/>
                    </a:xfrm>
                    <a:prstGeom prst="rect">
                      <a:avLst/>
                    </a:prstGeom>
                    <a:noFill/>
                    <a:ln w="9525">
                      <a:noFill/>
                      <a:miter lim="800000"/>
                      <a:headEnd/>
                      <a:tailEnd/>
                    </a:ln>
                  </pic:spPr>
                </pic:pic>
              </a:graphicData>
            </a:graphic>
          </wp:inline>
        </w:drawing>
      </w:r>
    </w:p>
    <w:p w:rsidR="001D31F1" w:rsidRDefault="001D31F1" w:rsidP="0089716E">
      <w:r>
        <w:t xml:space="preserve">To calculate the mean, you do: </w:t>
      </w:r>
      <w:r>
        <w:tab/>
        <w:t>(</w:t>
      </w:r>
      <w:r w:rsidRPr="005970A7">
        <w:rPr>
          <w:b/>
        </w:rPr>
        <w:t>4</w:t>
      </w:r>
      <w:r w:rsidRPr="005970A7">
        <w:rPr>
          <w:b/>
          <w:vertAlign w:val="superscript"/>
        </w:rPr>
        <w:t>th</w:t>
      </w:r>
      <w:r w:rsidRPr="005970A7">
        <w:rPr>
          <w:b/>
        </w:rPr>
        <w:t xml:space="preserve"> column total </w:t>
      </w:r>
      <w:r w:rsidRPr="005970A7">
        <w:rPr>
          <w:rFonts w:cstheme="minorHAnsi"/>
          <w:b/>
        </w:rPr>
        <w:t>÷</w:t>
      </w:r>
      <w:r w:rsidRPr="005970A7">
        <w:rPr>
          <w:b/>
        </w:rPr>
        <w:t xml:space="preserve"> 2</w:t>
      </w:r>
      <w:r w:rsidRPr="005970A7">
        <w:rPr>
          <w:b/>
          <w:vertAlign w:val="superscript"/>
        </w:rPr>
        <w:t>nd</w:t>
      </w:r>
      <w:r w:rsidRPr="005970A7">
        <w:rPr>
          <w:b/>
        </w:rPr>
        <w:t xml:space="preserve"> column total</w:t>
      </w:r>
      <w:r>
        <w:t>)</w:t>
      </w:r>
    </w:p>
    <w:p w:rsidR="001E50FF" w:rsidRDefault="0078064B" w:rsidP="0089716E">
      <w:pPr>
        <w:rPr>
          <w:b/>
        </w:rPr>
      </w:pPr>
      <w:r>
        <w:rPr>
          <w:b/>
        </w:rPr>
        <w:t>9</w:t>
      </w:r>
      <w:r w:rsidR="001E50FF">
        <w:rPr>
          <w:b/>
        </w:rPr>
        <w:t>) Drawing a frequency polygon:</w:t>
      </w:r>
    </w:p>
    <w:p w:rsidR="001E50FF" w:rsidRDefault="001E50FF" w:rsidP="0089716E">
      <w:r>
        <w:t xml:space="preserve">This is easy just plot the points (midpoint, frequency) and join them up. So, if we were using the grouped frequency table above: (1, 3) (3, 6) and so on. Plot these points and join them up, in a straight line. </w:t>
      </w:r>
    </w:p>
    <w:p w:rsidR="00462F09" w:rsidRDefault="0078064B" w:rsidP="0089716E">
      <w:pPr>
        <w:rPr>
          <w:b/>
        </w:rPr>
      </w:pPr>
      <w:r>
        <w:rPr>
          <w:b/>
        </w:rPr>
        <w:t>10</w:t>
      </w:r>
      <w:r w:rsidR="00462F09">
        <w:rPr>
          <w:b/>
        </w:rPr>
        <w:t>) Sign rules</w:t>
      </w:r>
    </w:p>
    <w:p w:rsidR="00462F09" w:rsidRDefault="00462F09" w:rsidP="0089716E">
      <w:r>
        <w:rPr>
          <w:b/>
        </w:rPr>
        <w:t>*</w:t>
      </w:r>
      <w:r>
        <w:t xml:space="preserve">Just remember this saying: If the signs are the same, then they </w:t>
      </w:r>
      <w:r w:rsidR="00B93E20">
        <w:t>turn</w:t>
      </w:r>
      <w:r>
        <w:t xml:space="preserve"> into a plus. If the signs are different, they turn into a minus.</w:t>
      </w:r>
    </w:p>
    <w:p w:rsidR="00462F09" w:rsidRPr="00462F09" w:rsidRDefault="00462F09" w:rsidP="0089716E">
      <w:pPr>
        <w:rPr>
          <w:i/>
        </w:rPr>
      </w:pPr>
      <w:r>
        <w:rPr>
          <w:i/>
        </w:rPr>
        <w:t>Note: When adding/subtracting</w:t>
      </w:r>
      <w:r w:rsidR="00BE324A">
        <w:rPr>
          <w:i/>
        </w:rPr>
        <w:t>,</w:t>
      </w:r>
      <w:r>
        <w:rPr>
          <w:i/>
        </w:rPr>
        <w:t xml:space="preserve"> the signs have to be NEXT to each other. When multiplying/dividing, ignore the signs at first and do the calculation. Then, think about the signs</w:t>
      </w:r>
      <w:r w:rsidR="00BE324A">
        <w:rPr>
          <w:i/>
        </w:rPr>
        <w:t xml:space="preserve"> afterwards</w:t>
      </w:r>
      <w:r>
        <w:rPr>
          <w:i/>
        </w:rPr>
        <w:t xml:space="preserve">. </w:t>
      </w:r>
    </w:p>
    <w:p w:rsidR="001F4BB9" w:rsidRDefault="001F4BB9" w:rsidP="0089716E">
      <w:pPr>
        <w:rPr>
          <w:b/>
        </w:rPr>
      </w:pPr>
    </w:p>
    <w:p w:rsidR="001E50FF" w:rsidRDefault="001A7FF7" w:rsidP="0089716E">
      <w:pPr>
        <w:rPr>
          <w:b/>
        </w:rPr>
      </w:pPr>
      <w:r>
        <w:rPr>
          <w:b/>
          <w:noProof/>
          <w:lang w:eastAsia="en-GB"/>
        </w:rPr>
        <w:drawing>
          <wp:anchor distT="0" distB="0" distL="114300" distR="114300" simplePos="0" relativeHeight="251717632" behindDoc="0" locked="0" layoutInCell="1" allowOverlap="1">
            <wp:simplePos x="0" y="0"/>
            <wp:positionH relativeFrom="column">
              <wp:posOffset>-114300</wp:posOffset>
            </wp:positionH>
            <wp:positionV relativeFrom="paragraph">
              <wp:posOffset>227965</wp:posOffset>
            </wp:positionV>
            <wp:extent cx="5774490" cy="3086100"/>
            <wp:effectExtent l="19050" t="0" r="0" b="0"/>
            <wp:wrapNone/>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l="19111" t="21598" r="20596" b="21006"/>
                    <a:stretch>
                      <a:fillRect/>
                    </a:stretch>
                  </pic:blipFill>
                  <pic:spPr bwMode="auto">
                    <a:xfrm>
                      <a:off x="0" y="0"/>
                      <a:ext cx="5774490" cy="3086100"/>
                    </a:xfrm>
                    <a:prstGeom prst="rect">
                      <a:avLst/>
                    </a:prstGeom>
                    <a:noFill/>
                    <a:ln w="9525">
                      <a:noFill/>
                      <a:miter lim="800000"/>
                      <a:headEnd/>
                      <a:tailEnd/>
                    </a:ln>
                  </pic:spPr>
                </pic:pic>
              </a:graphicData>
            </a:graphic>
          </wp:anchor>
        </w:drawing>
      </w:r>
      <w:r w:rsidR="0078064B">
        <w:rPr>
          <w:b/>
        </w:rPr>
        <w:t>11</w:t>
      </w:r>
      <w:r w:rsidR="001E50FF">
        <w:rPr>
          <w:b/>
        </w:rPr>
        <w:t>) Quadratic graphs:</w:t>
      </w:r>
      <w:r>
        <w:rPr>
          <w:b/>
        </w:rPr>
        <w:t xml:space="preserve"> </w:t>
      </w:r>
    </w:p>
    <w:p w:rsidR="001E50FF" w:rsidRDefault="001E50FF" w:rsidP="0089716E">
      <w:pPr>
        <w:rPr>
          <w:b/>
        </w:rPr>
      </w:pPr>
    </w:p>
    <w:p w:rsidR="001E50FF" w:rsidRPr="001E50FF" w:rsidRDefault="001E50FF" w:rsidP="0089716E">
      <w:pPr>
        <w:rPr>
          <w:b/>
        </w:rPr>
      </w:pPr>
    </w:p>
    <w:p w:rsidR="007B75FE" w:rsidRDefault="007B75FE" w:rsidP="0089716E">
      <w:pPr>
        <w:rPr>
          <w:b/>
        </w:rPr>
      </w:pPr>
      <w:r>
        <w:rPr>
          <w:b/>
        </w:rPr>
        <w:tab/>
      </w:r>
      <w:r>
        <w:rPr>
          <w:b/>
        </w:rPr>
        <w:tab/>
      </w:r>
      <w:r>
        <w:rPr>
          <w:b/>
        </w:rPr>
        <w:tab/>
      </w:r>
      <w:r>
        <w:rPr>
          <w:b/>
        </w:rPr>
        <w:tab/>
      </w:r>
      <w:r>
        <w:rPr>
          <w:b/>
        </w:rPr>
        <w:tab/>
      </w:r>
      <w:r>
        <w:rPr>
          <w:b/>
        </w:rPr>
        <w:tab/>
      </w:r>
      <w:r>
        <w:rPr>
          <w:b/>
        </w:rPr>
        <w:tab/>
      </w:r>
      <w:r>
        <w:rPr>
          <w:b/>
        </w:rPr>
        <w:tab/>
      </w:r>
    </w:p>
    <w:p w:rsidR="001E50FF" w:rsidRDefault="001E50FF" w:rsidP="0089716E">
      <w:pPr>
        <w:rPr>
          <w:b/>
        </w:rPr>
      </w:pPr>
    </w:p>
    <w:p w:rsidR="001E50FF" w:rsidRDefault="001E50FF" w:rsidP="0089716E">
      <w:pPr>
        <w:rPr>
          <w:b/>
        </w:rPr>
      </w:pPr>
    </w:p>
    <w:p w:rsidR="001E50FF" w:rsidRDefault="001E50FF" w:rsidP="0089716E">
      <w:pPr>
        <w:rPr>
          <w:b/>
        </w:rPr>
      </w:pPr>
    </w:p>
    <w:p w:rsidR="00462F09" w:rsidRDefault="00462F09" w:rsidP="0089716E">
      <w:pPr>
        <w:rPr>
          <w:b/>
        </w:rPr>
      </w:pPr>
    </w:p>
    <w:p w:rsidR="001F4BB9" w:rsidRDefault="001F4BB9" w:rsidP="0089716E">
      <w:pPr>
        <w:rPr>
          <w:b/>
        </w:rPr>
      </w:pPr>
    </w:p>
    <w:p w:rsidR="00462F09" w:rsidRDefault="0078064B" w:rsidP="0089716E">
      <w:pPr>
        <w:rPr>
          <w:b/>
        </w:rPr>
      </w:pPr>
      <w:r>
        <w:rPr>
          <w:b/>
        </w:rPr>
        <w:lastRenderedPageBreak/>
        <w:t>12</w:t>
      </w:r>
      <w:r w:rsidR="00462F09">
        <w:rPr>
          <w:b/>
        </w:rPr>
        <w:t xml:space="preserve">) </w:t>
      </w:r>
      <w:r w:rsidR="007F7F61">
        <w:rPr>
          <w:b/>
        </w:rPr>
        <w:t xml:space="preserve"> Algebra: </w:t>
      </w:r>
      <w:r w:rsidR="00462F09" w:rsidRPr="007F7F61">
        <w:t xml:space="preserve">When you’re doing algebra, think about terms! Circle your terms as well! </w:t>
      </w:r>
      <w:r w:rsidR="00462F09" w:rsidRPr="001A7FF7">
        <w:rPr>
          <w:b/>
        </w:rPr>
        <w:t>Remember a term is just a number, a group of letters and a positive/negative sign at the front</w:t>
      </w:r>
      <w:r w:rsidR="00462F09" w:rsidRPr="007F7F61">
        <w:t>. Try and spot ‘like terms’. These are terms which have the same group of letters. You should simplify your terms as much as possible.</w:t>
      </w:r>
    </w:p>
    <w:p w:rsidR="00462F09" w:rsidRDefault="0078064B" w:rsidP="0089716E">
      <w:pPr>
        <w:rPr>
          <w:rFonts w:eastAsiaTheme="minorEastAsia"/>
        </w:rPr>
      </w:pPr>
      <w:r>
        <w:rPr>
          <w:b/>
        </w:rPr>
        <w:t>13</w:t>
      </w:r>
      <w:r w:rsidR="00462F09">
        <w:rPr>
          <w:b/>
        </w:rPr>
        <w:t xml:space="preserve">) Solving an algebraic equation: </w:t>
      </w:r>
      <w:r w:rsidR="00462F09" w:rsidRPr="007F7F61">
        <w:t>Circle your terms as normal. Then move terms around so you have letters on one side of the equals and numbers on the other!</w:t>
      </w:r>
      <w:r w:rsidR="00BE324A" w:rsidRPr="007F7F61">
        <w:t xml:space="preserve"> Just remember whenever you move a term across the equals, change the sign! Also, what you do on one side of the equation, you have to do the OPPOSITE on the other. So, if the equation reads: </w:t>
      </w:r>
      <m:oMath>
        <m:f>
          <m:fPr>
            <m:ctrlPr>
              <w:rPr>
                <w:rFonts w:ascii="Cambria Math" w:hAnsi="Cambria Math"/>
                <w:i/>
                <w:sz w:val="32"/>
                <w:szCs w:val="32"/>
              </w:rPr>
            </m:ctrlPr>
          </m:fPr>
          <m:num>
            <m:r>
              <w:rPr>
                <w:rFonts w:ascii="Cambria Math" w:hAnsi="Cambria Math"/>
                <w:sz w:val="32"/>
                <w:szCs w:val="32"/>
              </w:rPr>
              <m:t>y</m:t>
            </m:r>
          </m:num>
          <m:den>
            <m:r>
              <w:rPr>
                <w:rFonts w:ascii="Cambria Math" w:hAnsi="Cambria Math"/>
                <w:sz w:val="32"/>
                <w:szCs w:val="32"/>
              </w:rPr>
              <m:t>5</m:t>
            </m:r>
          </m:den>
        </m:f>
      </m:oMath>
      <w:r w:rsidR="00BE324A" w:rsidRPr="007F7F61">
        <w:rPr>
          <w:rFonts w:eastAsiaTheme="minorEastAsia"/>
          <w:sz w:val="32"/>
          <w:szCs w:val="32"/>
        </w:rPr>
        <w:t xml:space="preserve"> = 3</w:t>
      </w:r>
      <w:r w:rsidR="00BE324A" w:rsidRPr="007F7F61">
        <w:rPr>
          <w:rFonts w:eastAsiaTheme="minorEastAsia"/>
        </w:rPr>
        <w:t xml:space="preserve"> you have to multiply by 5 on the R.H.S as your dividing by 5 on the L.H.S. Then you’re final answer is just y = 15</w:t>
      </w:r>
    </w:p>
    <w:p w:rsidR="00092685" w:rsidRDefault="0078064B" w:rsidP="00092685">
      <w:pPr>
        <w:rPr>
          <w:rFonts w:cstheme="minorHAnsi"/>
        </w:rPr>
      </w:pPr>
      <w:r>
        <w:rPr>
          <w:rFonts w:cstheme="minorHAnsi"/>
          <w:b/>
        </w:rPr>
        <w:t>14</w:t>
      </w:r>
      <w:r w:rsidR="00092685">
        <w:rPr>
          <w:rFonts w:cstheme="minorHAnsi"/>
          <w:b/>
        </w:rPr>
        <w:t xml:space="preserve">) A quick tip on forming equations: </w:t>
      </w:r>
      <w:r w:rsidR="00092685">
        <w:rPr>
          <w:rFonts w:cstheme="minorHAnsi"/>
        </w:rPr>
        <w:t xml:space="preserve">If the question says: Give C in terms of h, then you know your answer should look like: </w:t>
      </w:r>
      <w:r w:rsidR="00092685">
        <w:rPr>
          <w:rFonts w:cstheme="minorHAnsi"/>
        </w:rPr>
        <w:tab/>
        <w:t>C = ‘something h</w:t>
      </w:r>
      <w:r w:rsidR="00F37FE9">
        <w:rPr>
          <w:rFonts w:cstheme="minorHAnsi"/>
        </w:rPr>
        <w:t>...</w:t>
      </w:r>
      <w:r w:rsidR="00092685">
        <w:rPr>
          <w:rFonts w:cstheme="minorHAnsi"/>
        </w:rPr>
        <w:t>’</w:t>
      </w:r>
    </w:p>
    <w:p w:rsidR="00092685" w:rsidRDefault="0078064B" w:rsidP="00092685">
      <w:pPr>
        <w:rPr>
          <w:rFonts w:cstheme="minorHAnsi"/>
        </w:rPr>
      </w:pPr>
      <w:r>
        <w:rPr>
          <w:rFonts w:cstheme="minorHAnsi"/>
          <w:b/>
        </w:rPr>
        <w:t>15</w:t>
      </w:r>
      <w:r w:rsidR="00092685">
        <w:rPr>
          <w:rFonts w:cstheme="minorHAnsi"/>
          <w:b/>
        </w:rPr>
        <w:t xml:space="preserve">) Making a letter the subject of the formula: </w:t>
      </w:r>
      <w:r w:rsidR="001A7FF7">
        <w:rPr>
          <w:rFonts w:cstheme="minorHAnsi"/>
        </w:rPr>
        <w:t xml:space="preserve"> This is similar to point 14) above. Making a letter, for example ‘s’, </w:t>
      </w:r>
      <w:r w:rsidR="00092685">
        <w:rPr>
          <w:rFonts w:cstheme="minorHAnsi"/>
        </w:rPr>
        <w:t xml:space="preserve">the subject of the formula just means </w:t>
      </w:r>
      <w:r w:rsidR="001A7FF7">
        <w:rPr>
          <w:rFonts w:cstheme="minorHAnsi"/>
        </w:rPr>
        <w:t>rearrange the equation so it reads s = ....</w:t>
      </w:r>
    </w:p>
    <w:p w:rsidR="00821D33" w:rsidRDefault="0078064B" w:rsidP="00821D33">
      <w:pPr>
        <w:rPr>
          <w:rFonts w:cstheme="minorHAnsi"/>
          <w:b/>
        </w:rPr>
      </w:pPr>
      <w:r>
        <w:rPr>
          <w:rFonts w:cstheme="minorHAnsi"/>
          <w:b/>
        </w:rPr>
        <w:t>16</w:t>
      </w:r>
      <w:r w:rsidR="00821D33">
        <w:rPr>
          <w:rFonts w:cstheme="minorHAnsi"/>
          <w:b/>
        </w:rPr>
        <w:t>) Power laws</w:t>
      </w:r>
    </w:p>
    <w:p w:rsidR="00821D33" w:rsidRDefault="00821D33" w:rsidP="00821D33">
      <w:pPr>
        <w:rPr>
          <w:rFonts w:cstheme="minorHAnsi"/>
          <w:b/>
        </w:rPr>
      </w:pPr>
      <w:r>
        <w:rPr>
          <w:rFonts w:cstheme="minorHAnsi"/>
          <w:b/>
          <w:noProof/>
          <w:lang w:eastAsia="en-GB"/>
        </w:rPr>
        <w:drawing>
          <wp:inline distT="0" distB="0" distL="0" distR="0">
            <wp:extent cx="5595748" cy="1685676"/>
            <wp:effectExtent l="19050" t="0" r="4952"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l="24926" t="58181" r="22934" b="13864"/>
                    <a:stretch>
                      <a:fillRect/>
                    </a:stretch>
                  </pic:blipFill>
                  <pic:spPr bwMode="auto">
                    <a:xfrm>
                      <a:off x="0" y="0"/>
                      <a:ext cx="5599421" cy="1686783"/>
                    </a:xfrm>
                    <a:prstGeom prst="rect">
                      <a:avLst/>
                    </a:prstGeom>
                    <a:noFill/>
                    <a:ln w="9525">
                      <a:noFill/>
                      <a:miter lim="800000"/>
                      <a:headEnd/>
                      <a:tailEnd/>
                    </a:ln>
                  </pic:spPr>
                </pic:pic>
              </a:graphicData>
            </a:graphic>
          </wp:inline>
        </w:drawing>
      </w:r>
    </w:p>
    <w:p w:rsidR="00BE324A" w:rsidRPr="007F7F61" w:rsidRDefault="0078064B" w:rsidP="0089716E">
      <w:pPr>
        <w:rPr>
          <w:rFonts w:cstheme="minorHAnsi"/>
        </w:rPr>
      </w:pPr>
      <w:r>
        <w:rPr>
          <w:b/>
        </w:rPr>
        <w:t>17</w:t>
      </w:r>
      <w:r w:rsidR="00BE324A">
        <w:rPr>
          <w:b/>
        </w:rPr>
        <w:t xml:space="preserve">) </w:t>
      </w:r>
      <w:r w:rsidR="00BE324A" w:rsidRPr="007F7F61">
        <w:t>Remember the</w:t>
      </w:r>
      <w:r w:rsidR="00BE324A">
        <w:rPr>
          <w:b/>
        </w:rPr>
        <w:t xml:space="preserve"> inverse </w:t>
      </w:r>
      <w:r w:rsidR="00BE324A" w:rsidRPr="007F7F61">
        <w:t>of</w:t>
      </w:r>
      <w:r w:rsidR="00BE324A">
        <w:rPr>
          <w:b/>
        </w:rPr>
        <w:t xml:space="preserve"> ‘squared’ </w:t>
      </w:r>
      <w:r w:rsidR="00BE324A" w:rsidRPr="007F7F61">
        <w:t>is</w:t>
      </w:r>
      <w:r w:rsidR="00BE324A">
        <w:rPr>
          <w:b/>
        </w:rPr>
        <w:t xml:space="preserve"> ‘square root’ </w:t>
      </w:r>
      <w:r w:rsidR="00BE324A" w:rsidRPr="007F7F61">
        <w:t>and the</w:t>
      </w:r>
      <w:r w:rsidR="00BE324A">
        <w:rPr>
          <w:b/>
        </w:rPr>
        <w:t xml:space="preserve"> inverse </w:t>
      </w:r>
      <w:r w:rsidR="00BE324A" w:rsidRPr="007F7F61">
        <w:t>of</w:t>
      </w:r>
      <w:r w:rsidR="00BE324A">
        <w:rPr>
          <w:b/>
        </w:rPr>
        <w:t xml:space="preserve"> ‘cubed’ </w:t>
      </w:r>
      <w:r w:rsidR="00BE324A" w:rsidRPr="007F7F61">
        <w:t>is</w:t>
      </w:r>
      <w:r w:rsidR="00BE324A">
        <w:rPr>
          <w:b/>
        </w:rPr>
        <w:t xml:space="preserve"> ‘cube root’. </w:t>
      </w:r>
      <w:r w:rsidR="00BE324A" w:rsidRPr="007F7F61">
        <w:t xml:space="preserve">If the equation read: </w:t>
      </w:r>
      <w:r w:rsidR="00BE324A" w:rsidRPr="007F7F61">
        <w:rPr>
          <w:rFonts w:cstheme="minorHAnsi"/>
        </w:rPr>
        <w:t>x</w:t>
      </w:r>
      <w:r w:rsidR="00BE324A" w:rsidRPr="007F7F61">
        <w:rPr>
          <w:rFonts w:cstheme="minorHAnsi"/>
          <w:vertAlign w:val="superscript"/>
        </w:rPr>
        <w:t xml:space="preserve">2 </w:t>
      </w:r>
      <w:r w:rsidR="00BE324A" w:rsidRPr="007F7F61">
        <w:rPr>
          <w:rFonts w:cstheme="minorHAnsi"/>
        </w:rPr>
        <w:t xml:space="preserve">= 9. Then, x = √9. </w:t>
      </w:r>
      <w:r w:rsidR="00BE324A" w:rsidRPr="007F7F61">
        <w:rPr>
          <w:rFonts w:cstheme="minorHAnsi"/>
        </w:rPr>
        <w:tab/>
        <w:t xml:space="preserve">So, x = 3 OR -3.  </w:t>
      </w:r>
      <w:r w:rsidR="00BE324A" w:rsidRPr="007F7F61">
        <w:rPr>
          <w:rFonts w:cstheme="minorHAnsi"/>
          <w:b/>
        </w:rPr>
        <w:t>Remember, a square root of a number has a positive solution and a negative solution</w:t>
      </w:r>
      <w:r w:rsidR="00BE324A" w:rsidRPr="007F7F61">
        <w:rPr>
          <w:rFonts w:cstheme="minorHAnsi"/>
        </w:rPr>
        <w:t xml:space="preserve">. This is due to the sign rules above. 3 x 3 = 9 and </w:t>
      </w:r>
      <w:r w:rsidR="00BE324A" w:rsidRPr="007F7F61">
        <w:rPr>
          <w:rFonts w:cstheme="minorHAnsi"/>
        </w:rPr>
        <w:br/>
        <w:t xml:space="preserve">(-3) x (-3) = 9 as well. </w:t>
      </w:r>
    </w:p>
    <w:p w:rsidR="007F7F61" w:rsidRDefault="0078064B" w:rsidP="0089716E">
      <w:pPr>
        <w:rPr>
          <w:rFonts w:cstheme="minorHAnsi"/>
          <w:b/>
        </w:rPr>
      </w:pPr>
      <w:r>
        <w:rPr>
          <w:rFonts w:cstheme="minorHAnsi"/>
          <w:b/>
        </w:rPr>
        <w:t>18</w:t>
      </w:r>
      <w:r w:rsidR="00BE324A">
        <w:rPr>
          <w:rFonts w:cstheme="minorHAnsi"/>
          <w:b/>
        </w:rPr>
        <w:t xml:space="preserve">) </w:t>
      </w:r>
      <w:r w:rsidR="007F7F61">
        <w:rPr>
          <w:rFonts w:cstheme="minorHAnsi"/>
          <w:b/>
        </w:rPr>
        <w:t>Formula for nth term:</w:t>
      </w:r>
      <w:r w:rsidR="005970A7">
        <w:rPr>
          <w:rFonts w:cstheme="minorHAnsi"/>
          <w:b/>
        </w:rPr>
        <w:t xml:space="preserve"> </w:t>
      </w:r>
      <w:r w:rsidR="005970A7">
        <w:rPr>
          <w:rFonts w:cstheme="minorHAnsi"/>
        </w:rPr>
        <w:t>a + (n – 1)d</w:t>
      </w:r>
      <w:r w:rsidR="007F7F61" w:rsidRPr="007F7F61">
        <w:rPr>
          <w:rFonts w:cstheme="minorHAnsi"/>
        </w:rPr>
        <w:t xml:space="preserve"> </w:t>
      </w:r>
      <w:r w:rsidR="007F7F61" w:rsidRPr="007F7F61">
        <w:rPr>
          <w:rFonts w:cstheme="minorHAnsi"/>
        </w:rPr>
        <w:tab/>
        <w:t xml:space="preserve">a = first term </w:t>
      </w:r>
      <w:r w:rsidR="007F7F61" w:rsidRPr="007F7F61">
        <w:rPr>
          <w:rFonts w:cstheme="minorHAnsi"/>
        </w:rPr>
        <w:tab/>
        <w:t>d = common difference</w:t>
      </w:r>
      <w:r w:rsidR="007F7F61" w:rsidRPr="007F7F61">
        <w:rPr>
          <w:rFonts w:cstheme="minorHAnsi"/>
        </w:rPr>
        <w:tab/>
      </w:r>
      <w:r w:rsidR="007F7F61" w:rsidRPr="007F7F61">
        <w:rPr>
          <w:rFonts w:cstheme="minorHAnsi"/>
        </w:rPr>
        <w:br/>
        <w:t xml:space="preserve">      just substitute these in and simplify.</w:t>
      </w:r>
      <w:r w:rsidR="007F7F61">
        <w:rPr>
          <w:rFonts w:cstheme="minorHAnsi"/>
          <w:b/>
        </w:rPr>
        <w:t xml:space="preserve"> </w:t>
      </w:r>
    </w:p>
    <w:p w:rsidR="007F7F61" w:rsidRPr="00F64B3C" w:rsidRDefault="007F7F61" w:rsidP="0089716E">
      <w:pPr>
        <w:rPr>
          <w:rFonts w:cstheme="minorHAnsi"/>
          <w:i/>
        </w:rPr>
      </w:pPr>
      <w:r w:rsidRPr="00F64B3C">
        <w:rPr>
          <w:rFonts w:cstheme="minorHAnsi"/>
          <w:i/>
        </w:rPr>
        <w:t>Note: d could be negative, if the sequence is going down.</w:t>
      </w:r>
    </w:p>
    <w:p w:rsidR="007F7F61" w:rsidRDefault="0078064B" w:rsidP="0089716E">
      <w:pPr>
        <w:rPr>
          <w:rFonts w:cstheme="minorHAnsi"/>
          <w:b/>
        </w:rPr>
      </w:pPr>
      <w:r>
        <w:rPr>
          <w:rFonts w:cstheme="minorHAnsi"/>
          <w:b/>
        </w:rPr>
        <w:t>19</w:t>
      </w:r>
      <w:r w:rsidR="007F7F61">
        <w:rPr>
          <w:rFonts w:cstheme="minorHAnsi"/>
          <w:b/>
        </w:rPr>
        <w:t>) Distance-time graph</w:t>
      </w:r>
    </w:p>
    <w:p w:rsidR="00410FE7" w:rsidRPr="00410FE7" w:rsidRDefault="00410FE7" w:rsidP="00410FE7">
      <w:pPr>
        <w:rPr>
          <w:rFonts w:cstheme="minorHAnsi"/>
        </w:rPr>
      </w:pPr>
      <w:r>
        <w:rPr>
          <w:rFonts w:cstheme="minorHAnsi"/>
        </w:rPr>
        <w:t xml:space="preserve">Sometimes you do not need to use the </w:t>
      </w:r>
      <w:r>
        <w:rPr>
          <w:rFonts w:cstheme="minorHAnsi"/>
          <w:b/>
        </w:rPr>
        <w:t>speed = distance ÷ time</w:t>
      </w:r>
      <w:r>
        <w:rPr>
          <w:rFonts w:cstheme="minorHAnsi"/>
        </w:rPr>
        <w:t xml:space="preserve"> formula. You can just use the graph. Say, we were given the following graph and we had to work out the average speed on the journey back:</w:t>
      </w:r>
      <w:r w:rsidR="00193FFD" w:rsidRPr="00193FFD">
        <w:rPr>
          <w:rFonts w:cstheme="minorHAnsi"/>
          <w:b/>
          <w:noProof/>
          <w:lang w:eastAsia="en-GB"/>
        </w:rPr>
        <w:t xml:space="preserve"> </w:t>
      </w:r>
    </w:p>
    <w:p w:rsidR="00410FE7" w:rsidRDefault="00410FE7" w:rsidP="0089716E">
      <w:pPr>
        <w:rPr>
          <w:rFonts w:cstheme="minorHAnsi"/>
          <w:b/>
        </w:rPr>
      </w:pPr>
    </w:p>
    <w:p w:rsidR="001A7FF7" w:rsidRDefault="001A7FF7" w:rsidP="0089716E">
      <w:pPr>
        <w:rPr>
          <w:rFonts w:cstheme="minorHAnsi"/>
        </w:rPr>
      </w:pPr>
    </w:p>
    <w:p w:rsidR="001A7FF7" w:rsidRDefault="001A7FF7" w:rsidP="0089716E">
      <w:pPr>
        <w:rPr>
          <w:rFonts w:cstheme="minorHAnsi"/>
        </w:rPr>
      </w:pPr>
      <w:r>
        <w:rPr>
          <w:rFonts w:cstheme="minorHAnsi"/>
          <w:noProof/>
          <w:lang w:eastAsia="en-GB"/>
        </w:rPr>
        <w:lastRenderedPageBreak/>
        <w:drawing>
          <wp:anchor distT="0" distB="0" distL="114300" distR="114300" simplePos="0" relativeHeight="251718656" behindDoc="0" locked="0" layoutInCell="1" allowOverlap="1">
            <wp:simplePos x="0" y="0"/>
            <wp:positionH relativeFrom="column">
              <wp:posOffset>657224</wp:posOffset>
            </wp:positionH>
            <wp:positionV relativeFrom="paragraph">
              <wp:posOffset>-238126</wp:posOffset>
            </wp:positionV>
            <wp:extent cx="3627957" cy="2714625"/>
            <wp:effectExtent l="19050" t="0" r="0" b="0"/>
            <wp:wrapNone/>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grayscl/>
                    </a:blip>
                    <a:srcRect l="28240" t="42273" r="52150" b="31591"/>
                    <a:stretch>
                      <a:fillRect/>
                    </a:stretch>
                  </pic:blipFill>
                  <pic:spPr bwMode="auto">
                    <a:xfrm>
                      <a:off x="0" y="0"/>
                      <a:ext cx="3627957" cy="2714625"/>
                    </a:xfrm>
                    <a:prstGeom prst="rect">
                      <a:avLst/>
                    </a:prstGeom>
                    <a:noFill/>
                    <a:ln w="9525">
                      <a:noFill/>
                      <a:miter lim="800000"/>
                      <a:headEnd/>
                      <a:tailEnd/>
                    </a:ln>
                  </pic:spPr>
                </pic:pic>
              </a:graphicData>
            </a:graphic>
          </wp:anchor>
        </w:drawing>
      </w:r>
    </w:p>
    <w:p w:rsidR="001A7FF7" w:rsidRDefault="003A6AC8" w:rsidP="0089716E">
      <w:pPr>
        <w:rPr>
          <w:rFonts w:cstheme="minorHAnsi"/>
        </w:rPr>
      </w:pPr>
      <w:r>
        <w:rPr>
          <w:rFonts w:cstheme="minorHAnsi"/>
          <w:noProof/>
          <w:lang w:eastAsia="en-GB"/>
        </w:rPr>
        <w:pict>
          <v:shape id="_x0000_s1091" type="#_x0000_t202" style="position:absolute;margin-left:331.5pt;margin-top:6.8pt;width:115.5pt;height:56.25pt;z-index:251721728">
            <v:textbox>
              <w:txbxContent>
                <w:p w:rsidR="005970A7" w:rsidRDefault="005970A7">
                  <w:r>
                    <w:t>This line here is just the journey home (obviously)</w:t>
                  </w:r>
                </w:p>
              </w:txbxContent>
            </v:textbox>
          </v:shape>
        </w:pict>
      </w:r>
    </w:p>
    <w:p w:rsidR="001A7FF7" w:rsidRDefault="003A6AC8" w:rsidP="0089716E">
      <w:pPr>
        <w:rPr>
          <w:rFonts w:cstheme="minorHAnsi"/>
        </w:rPr>
      </w:pPr>
      <w:r>
        <w:rPr>
          <w:rFonts w:cstheme="minorHAnsi"/>
          <w:noProof/>
          <w:lang w:eastAsia="en-GB"/>
        </w:rPr>
        <w:pict>
          <v:shape id="_x0000_s1090" type="#_x0000_t32" style="position:absolute;margin-left:265.5pt;margin-top:9.85pt;width:66pt;height:15pt;flip:x;z-index:251720704" o:connectortype="straight">
            <v:stroke endarrow="block"/>
          </v:shape>
        </w:pict>
      </w:r>
    </w:p>
    <w:p w:rsidR="001A7FF7" w:rsidRDefault="001A7FF7" w:rsidP="0089716E">
      <w:pPr>
        <w:rPr>
          <w:rFonts w:cstheme="minorHAnsi"/>
        </w:rPr>
      </w:pPr>
    </w:p>
    <w:p w:rsidR="001A7FF7" w:rsidRDefault="001A7FF7" w:rsidP="0089716E">
      <w:pPr>
        <w:rPr>
          <w:rFonts w:cstheme="minorHAnsi"/>
        </w:rPr>
      </w:pPr>
    </w:p>
    <w:p w:rsidR="001A7FF7" w:rsidRDefault="001A7FF7" w:rsidP="0089716E">
      <w:pPr>
        <w:rPr>
          <w:rFonts w:cstheme="minorHAnsi"/>
        </w:rPr>
      </w:pPr>
    </w:p>
    <w:p w:rsidR="001A7FF7" w:rsidRDefault="001A7FF7" w:rsidP="0089716E">
      <w:pPr>
        <w:rPr>
          <w:rFonts w:cstheme="minorHAnsi"/>
        </w:rPr>
      </w:pPr>
    </w:p>
    <w:p w:rsidR="001A7FF7" w:rsidRDefault="001A7FF7" w:rsidP="0089716E">
      <w:pPr>
        <w:rPr>
          <w:rFonts w:cstheme="minorHAnsi"/>
        </w:rPr>
      </w:pPr>
    </w:p>
    <w:p w:rsidR="00410FE7" w:rsidRDefault="00410FE7" w:rsidP="0089716E">
      <w:pPr>
        <w:rPr>
          <w:rFonts w:cstheme="minorHAnsi"/>
        </w:rPr>
      </w:pPr>
      <w:r>
        <w:rPr>
          <w:rFonts w:cstheme="minorHAnsi"/>
        </w:rPr>
        <w:t>Well, we can clearly see that this person travels 2 miles in 30 minutes or ½ an hour</w:t>
      </w:r>
      <w:r w:rsidR="0078064B">
        <w:rPr>
          <w:rFonts w:cstheme="minorHAnsi"/>
        </w:rPr>
        <w:t>, on the way back</w:t>
      </w:r>
      <w:r>
        <w:rPr>
          <w:rFonts w:cstheme="minorHAnsi"/>
        </w:rPr>
        <w:t xml:space="preserve">. For average speed, we’re looking for miles per hour or mph. So, we just double 2 miles. The answer is just 4 mph. </w:t>
      </w:r>
    </w:p>
    <w:p w:rsidR="00410FE7" w:rsidRPr="00410FE7" w:rsidRDefault="00410FE7" w:rsidP="0089716E">
      <w:pPr>
        <w:rPr>
          <w:rFonts w:cstheme="minorHAnsi"/>
        </w:rPr>
      </w:pPr>
      <w:r>
        <w:rPr>
          <w:rFonts w:cstheme="minorHAnsi"/>
          <w:i/>
        </w:rPr>
        <w:t xml:space="preserve">Note: </w:t>
      </w:r>
      <w:r>
        <w:rPr>
          <w:rFonts w:cstheme="minorHAnsi"/>
        </w:rPr>
        <w:t>Be careful of the units. You may be asked for km/h or m/s (metres per second).</w:t>
      </w:r>
    </w:p>
    <w:p w:rsidR="007F7F61" w:rsidRDefault="0078064B" w:rsidP="0089716E">
      <w:pPr>
        <w:rPr>
          <w:rFonts w:cstheme="minorHAnsi"/>
          <w:b/>
        </w:rPr>
      </w:pPr>
      <w:r>
        <w:rPr>
          <w:rFonts w:cstheme="minorHAnsi"/>
          <w:b/>
        </w:rPr>
        <w:t>20</w:t>
      </w:r>
      <w:r w:rsidR="007F7F61">
        <w:rPr>
          <w:rFonts w:cstheme="minorHAnsi"/>
          <w:b/>
        </w:rPr>
        <w:t>) Pythagoras theorem</w:t>
      </w:r>
    </w:p>
    <w:p w:rsidR="0078064B" w:rsidRDefault="0078064B" w:rsidP="0089716E">
      <w:pPr>
        <w:rPr>
          <w:rFonts w:cstheme="minorHAnsi"/>
          <w:b/>
        </w:rPr>
      </w:pPr>
      <w:r>
        <w:rPr>
          <w:rFonts w:cstheme="minorHAnsi"/>
          <w:b/>
          <w:noProof/>
          <w:lang w:eastAsia="en-GB"/>
        </w:rPr>
        <w:drawing>
          <wp:inline distT="0" distB="0" distL="0" distR="0">
            <wp:extent cx="4412820" cy="1836751"/>
            <wp:effectExtent l="19050" t="0" r="67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l="26499" t="36591" r="24693" b="27273"/>
                    <a:stretch>
                      <a:fillRect/>
                    </a:stretch>
                  </pic:blipFill>
                  <pic:spPr bwMode="auto">
                    <a:xfrm>
                      <a:off x="0" y="0"/>
                      <a:ext cx="4422475" cy="1840770"/>
                    </a:xfrm>
                    <a:prstGeom prst="rect">
                      <a:avLst/>
                    </a:prstGeom>
                    <a:noFill/>
                    <a:ln w="9525">
                      <a:noFill/>
                      <a:miter lim="800000"/>
                      <a:headEnd/>
                      <a:tailEnd/>
                    </a:ln>
                  </pic:spPr>
                </pic:pic>
              </a:graphicData>
            </a:graphic>
          </wp:inline>
        </w:drawing>
      </w:r>
    </w:p>
    <w:p w:rsidR="00BE324A" w:rsidRDefault="003A6AC8" w:rsidP="0089716E">
      <w:pPr>
        <w:rPr>
          <w:rFonts w:cstheme="minorHAnsi"/>
          <w:b/>
        </w:rPr>
      </w:pPr>
      <w:r>
        <w:rPr>
          <w:rFonts w:cstheme="minorHAnsi"/>
          <w:b/>
          <w:noProof/>
          <w:lang w:eastAsia="en-GB"/>
        </w:rPr>
        <w:pict>
          <v:shape id="_x0000_s1088" type="#_x0000_t202" style="position:absolute;margin-left:10.45pt;margin-top:21.55pt;width:140.2pt;height:129.05pt;z-index:251719680">
            <v:textbox style="mso-next-textbox:#_x0000_s1088">
              <w:txbxContent>
                <w:p w:rsidR="001A7FF7" w:rsidRPr="001458AD" w:rsidRDefault="001A7FF7" w:rsidP="001A7FF7">
                  <w:pPr>
                    <w:rPr>
                      <w:rFonts w:ascii="Tahoma" w:hAnsi="Tahoma" w:cs="Tahoma"/>
                      <w:sz w:val="24"/>
                      <w:szCs w:val="24"/>
                    </w:rPr>
                  </w:pPr>
                  <w:r w:rsidRPr="001458AD">
                    <w:rPr>
                      <w:rFonts w:ascii="Tahoma" w:hAnsi="Tahoma" w:cs="Tahoma"/>
                      <w:sz w:val="24"/>
                      <w:szCs w:val="24"/>
                    </w:rPr>
                    <w:t>1.6 km = 1 mile</w:t>
                  </w:r>
                  <w:r w:rsidRPr="001458AD">
                    <w:rPr>
                      <w:rFonts w:ascii="Tahoma" w:hAnsi="Tahoma" w:cs="Tahoma"/>
                      <w:sz w:val="24"/>
                      <w:szCs w:val="24"/>
                    </w:rPr>
                    <w:br/>
                    <w:t>1 m = 39.37 inches</w:t>
                  </w:r>
                  <w:r w:rsidRPr="001458AD">
                    <w:rPr>
                      <w:rFonts w:ascii="Tahoma" w:hAnsi="Tahoma" w:cs="Tahoma"/>
                      <w:sz w:val="24"/>
                      <w:szCs w:val="24"/>
                    </w:rPr>
                    <w:br/>
                    <w:t>1 foot = 30.5 cm</w:t>
                  </w:r>
                  <w:r w:rsidRPr="001458AD">
                    <w:rPr>
                      <w:rFonts w:ascii="Tahoma" w:hAnsi="Tahoma" w:cs="Tahoma"/>
                      <w:sz w:val="24"/>
                      <w:szCs w:val="24"/>
                    </w:rPr>
                    <w:br/>
                    <w:t>1 inch = 2.54 cm</w:t>
                  </w:r>
                  <w:r w:rsidRPr="001458AD">
                    <w:rPr>
                      <w:rFonts w:ascii="Tahoma" w:hAnsi="Tahoma" w:cs="Tahoma"/>
                      <w:sz w:val="24"/>
                      <w:szCs w:val="24"/>
                    </w:rPr>
                    <w:br/>
                    <w:t>1 kg = 2.2 lbs</w:t>
                  </w:r>
                  <w:r w:rsidRPr="001458AD">
                    <w:rPr>
                      <w:rFonts w:ascii="Tahoma" w:hAnsi="Tahoma" w:cs="Tahoma"/>
                      <w:sz w:val="24"/>
                      <w:szCs w:val="24"/>
                    </w:rPr>
                    <w:br/>
                    <w:t>1 gallon = 4 ½ litres</w:t>
                  </w:r>
                  <w:r w:rsidRPr="001458AD">
                    <w:rPr>
                      <w:rFonts w:ascii="Tahoma" w:hAnsi="Tahoma" w:cs="Tahoma"/>
                      <w:sz w:val="24"/>
                      <w:szCs w:val="24"/>
                    </w:rPr>
                    <w:br/>
                    <w:t>1 litre = 1 ¾ pints</w:t>
                  </w:r>
                </w:p>
              </w:txbxContent>
            </v:textbox>
          </v:shape>
        </w:pict>
      </w:r>
      <w:r w:rsidR="001F4BB9">
        <w:rPr>
          <w:rFonts w:cstheme="minorHAnsi"/>
          <w:b/>
        </w:rPr>
        <w:t>21</w:t>
      </w:r>
      <w:r w:rsidR="007F7F61">
        <w:rPr>
          <w:rFonts w:cstheme="minorHAnsi"/>
          <w:b/>
        </w:rPr>
        <w:t>) Some conversions you need to know</w:t>
      </w:r>
    </w:p>
    <w:p w:rsidR="0078064B" w:rsidRDefault="0078064B" w:rsidP="0089716E">
      <w:pPr>
        <w:rPr>
          <w:rFonts w:cstheme="minorHAnsi"/>
          <w:b/>
        </w:rPr>
      </w:pPr>
    </w:p>
    <w:p w:rsidR="0078064B" w:rsidRDefault="0078064B" w:rsidP="0089716E">
      <w:pPr>
        <w:rPr>
          <w:rFonts w:cstheme="minorHAnsi"/>
          <w:b/>
        </w:rPr>
      </w:pPr>
    </w:p>
    <w:p w:rsidR="0078064B" w:rsidRDefault="0078064B" w:rsidP="0089716E">
      <w:pPr>
        <w:rPr>
          <w:rFonts w:cstheme="minorHAnsi"/>
          <w:b/>
        </w:rPr>
      </w:pPr>
    </w:p>
    <w:p w:rsidR="0078064B" w:rsidRDefault="0078064B" w:rsidP="0089716E">
      <w:pPr>
        <w:rPr>
          <w:rFonts w:cstheme="minorHAnsi"/>
          <w:b/>
        </w:rPr>
      </w:pPr>
    </w:p>
    <w:p w:rsidR="0078064B" w:rsidRDefault="0078064B" w:rsidP="0089716E">
      <w:pPr>
        <w:rPr>
          <w:rFonts w:cstheme="minorHAnsi"/>
          <w:b/>
        </w:rPr>
      </w:pPr>
    </w:p>
    <w:p w:rsidR="000E0240" w:rsidRPr="00BE324A" w:rsidRDefault="000E0240" w:rsidP="0089716E">
      <w:pPr>
        <w:rPr>
          <w:rFonts w:cstheme="minorHAnsi"/>
          <w:b/>
        </w:rPr>
      </w:pPr>
    </w:p>
    <w:p w:rsidR="00C870B8" w:rsidRDefault="00C870B8" w:rsidP="0089716E">
      <w:pPr>
        <w:rPr>
          <w:b/>
        </w:rPr>
      </w:pPr>
    </w:p>
    <w:p w:rsidR="00C870B8" w:rsidRDefault="00C870B8" w:rsidP="0089716E">
      <w:pPr>
        <w:rPr>
          <w:b/>
        </w:rPr>
      </w:pPr>
    </w:p>
    <w:p w:rsidR="00462F09" w:rsidRDefault="00BC1E06" w:rsidP="0089716E">
      <w:pPr>
        <w:rPr>
          <w:b/>
        </w:rPr>
      </w:pPr>
      <w:r>
        <w:rPr>
          <w:b/>
        </w:rPr>
        <w:lastRenderedPageBreak/>
        <w:t>22) Estimation</w:t>
      </w:r>
    </w:p>
    <w:p w:rsidR="00E310A9" w:rsidRDefault="005E0412" w:rsidP="0089716E">
      <w:pPr>
        <w:rPr>
          <w:b/>
        </w:rPr>
      </w:pPr>
      <w:r>
        <w:rPr>
          <w:b/>
          <w:noProof/>
          <w:lang w:eastAsia="en-GB"/>
        </w:rPr>
        <w:drawing>
          <wp:inline distT="0" distB="0" distL="0" distR="0">
            <wp:extent cx="5597568" cy="2202511"/>
            <wp:effectExtent l="19050" t="0" r="3132"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 cstate="print"/>
                    <a:srcRect l="25736" t="52839" r="24208" b="12099"/>
                    <a:stretch>
                      <a:fillRect/>
                    </a:stretch>
                  </pic:blipFill>
                  <pic:spPr bwMode="auto">
                    <a:xfrm>
                      <a:off x="0" y="0"/>
                      <a:ext cx="5603705" cy="2204926"/>
                    </a:xfrm>
                    <a:prstGeom prst="rect">
                      <a:avLst/>
                    </a:prstGeom>
                    <a:noFill/>
                    <a:ln w="9525">
                      <a:noFill/>
                      <a:miter lim="800000"/>
                      <a:headEnd/>
                      <a:tailEnd/>
                    </a:ln>
                  </pic:spPr>
                </pic:pic>
              </a:graphicData>
            </a:graphic>
          </wp:inline>
        </w:drawing>
      </w:r>
    </w:p>
    <w:p w:rsidR="00E310A9" w:rsidRDefault="00E310A9" w:rsidP="0089716E">
      <w:pPr>
        <w:rPr>
          <w:b/>
        </w:rPr>
      </w:pPr>
      <w:r>
        <w:rPr>
          <w:b/>
        </w:rPr>
        <w:t xml:space="preserve">23) Trial and improvement </w:t>
      </w:r>
    </w:p>
    <w:p w:rsidR="001A7FF7" w:rsidRPr="001A7FF7" w:rsidRDefault="001A7FF7" w:rsidP="001A7FF7">
      <w:pPr>
        <w:tabs>
          <w:tab w:val="left" w:pos="6015"/>
        </w:tabs>
        <w:spacing w:line="360" w:lineRule="auto"/>
        <w:rPr>
          <w:rFonts w:cs="Tahoma"/>
        </w:rPr>
      </w:pPr>
      <w:r w:rsidRPr="001A7FF7">
        <w:rPr>
          <w:rFonts w:cs="Tahoma"/>
        </w:rPr>
        <w:t>Trial &amp; improvement has a lot to do with trial and error. It simply means guessing a solution until you find the correct one. Take a look at the following example...</w:t>
      </w:r>
    </w:p>
    <w:p w:rsidR="001A7FF7" w:rsidRPr="001A7FF7" w:rsidRDefault="001A7FF7" w:rsidP="001A7FF7">
      <w:pPr>
        <w:tabs>
          <w:tab w:val="left" w:pos="6015"/>
        </w:tabs>
        <w:spacing w:line="360" w:lineRule="auto"/>
        <w:ind w:left="1440" w:hanging="1440"/>
        <w:rPr>
          <w:rFonts w:cs="Tahoma"/>
        </w:rPr>
      </w:pPr>
      <w:r w:rsidRPr="001A7FF7">
        <w:rPr>
          <w:rFonts w:cs="Tahoma"/>
          <w:u w:val="wave"/>
        </w:rPr>
        <w:t>Example</w:t>
      </w:r>
      <w:r w:rsidRPr="001A7FF7">
        <w:rPr>
          <w:rFonts w:cs="Tahoma"/>
        </w:rPr>
        <w:t xml:space="preserve">: </w:t>
      </w:r>
      <w:r w:rsidRPr="001A7FF7">
        <w:rPr>
          <w:rFonts w:cs="Tahoma"/>
        </w:rPr>
        <w:tab/>
        <w:t>x</w:t>
      </w:r>
      <w:r w:rsidRPr="001A7FF7">
        <w:rPr>
          <w:rFonts w:cs="Tahoma"/>
          <w:vertAlign w:val="superscript"/>
        </w:rPr>
        <w:t>3</w:t>
      </w:r>
      <w:r w:rsidRPr="001A7FF7">
        <w:rPr>
          <w:rFonts w:cs="Tahoma"/>
        </w:rPr>
        <w:t xml:space="preserve"> – 6</w:t>
      </w:r>
      <w:proofErr w:type="gramStart"/>
      <w:r w:rsidRPr="001A7FF7">
        <w:rPr>
          <w:rFonts w:cs="Tahoma"/>
        </w:rPr>
        <w:t>x</w:t>
      </w:r>
      <w:proofErr w:type="gramEnd"/>
      <w:r w:rsidRPr="001A7FF7">
        <w:rPr>
          <w:rFonts w:cs="Tahoma"/>
        </w:rPr>
        <w:t xml:space="preserve"> + 1 = 0 has a solution between 2 and 3. Solve this equation, correct</w:t>
      </w:r>
      <w:r w:rsidRPr="001A7FF7">
        <w:rPr>
          <w:rFonts w:cs="Tahoma"/>
        </w:rPr>
        <w:br/>
        <w:t>to 1 decimal place.</w:t>
      </w:r>
    </w:p>
    <w:p w:rsidR="001A7FF7" w:rsidRPr="001A7FF7" w:rsidRDefault="001A7FF7" w:rsidP="001A7FF7">
      <w:pPr>
        <w:tabs>
          <w:tab w:val="left" w:pos="6015"/>
        </w:tabs>
        <w:spacing w:line="360" w:lineRule="auto"/>
        <w:ind w:left="1440" w:hanging="1440"/>
        <w:rPr>
          <w:rFonts w:cs="Tahoma"/>
        </w:rPr>
      </w:pPr>
      <w:r w:rsidRPr="001A7FF7">
        <w:rPr>
          <w:rFonts w:cs="Tahoma"/>
          <w:u w:val="wave"/>
        </w:rPr>
        <w:t>Answer</w:t>
      </w:r>
      <w:r w:rsidRPr="001A7FF7">
        <w:rPr>
          <w:rFonts w:cs="Tahoma"/>
        </w:rPr>
        <w:t xml:space="preserve">: </w:t>
      </w:r>
      <w:r w:rsidRPr="001A7FF7">
        <w:rPr>
          <w:rFonts w:cs="Tahoma"/>
        </w:rPr>
        <w:tab/>
        <w:t xml:space="preserve">First we sub–in x = 2 and x = 3 to get two extreme values; one too small and one too big. </w:t>
      </w:r>
    </w:p>
    <w:p w:rsidR="001A7FF7" w:rsidRPr="001A7FF7" w:rsidRDefault="001A7FF7" w:rsidP="001A7FF7">
      <w:pPr>
        <w:tabs>
          <w:tab w:val="left" w:pos="6015"/>
        </w:tabs>
        <w:spacing w:line="360" w:lineRule="auto"/>
        <w:ind w:left="1440" w:hanging="1440"/>
        <w:rPr>
          <w:rFonts w:cs="Tahoma"/>
        </w:rPr>
      </w:pPr>
      <w:r w:rsidRPr="001A7FF7">
        <w:rPr>
          <w:rFonts w:cs="Tahoma"/>
        </w:rPr>
        <w:t xml:space="preserve"> </w:t>
      </w:r>
      <w:r w:rsidRPr="001A7FF7">
        <w:rPr>
          <w:rFonts w:cs="Tahoma"/>
        </w:rPr>
        <w:tab/>
        <w:t>(2)</w:t>
      </w:r>
      <w:r w:rsidRPr="001A7FF7">
        <w:rPr>
          <w:rFonts w:cs="Tahoma"/>
          <w:vertAlign w:val="superscript"/>
        </w:rPr>
        <w:t>3</w:t>
      </w:r>
      <w:r w:rsidRPr="001A7FF7">
        <w:rPr>
          <w:rFonts w:cs="Tahoma"/>
        </w:rPr>
        <w:t xml:space="preserve"> – 6(2) + 1 = 8 – 12 + 1 = – 3 (too small</w:t>
      </w:r>
      <w:proofErr w:type="gramStart"/>
      <w:r w:rsidRPr="001A7FF7">
        <w:rPr>
          <w:rFonts w:cs="Tahoma"/>
        </w:rPr>
        <w:t>)</w:t>
      </w:r>
      <w:proofErr w:type="gramEnd"/>
      <w:r w:rsidRPr="001A7FF7">
        <w:rPr>
          <w:rFonts w:cs="Tahoma"/>
        </w:rPr>
        <w:br/>
        <w:t>(3)</w:t>
      </w:r>
      <w:r w:rsidRPr="001A7FF7">
        <w:rPr>
          <w:rFonts w:cs="Tahoma"/>
          <w:vertAlign w:val="superscript"/>
        </w:rPr>
        <w:t>3</w:t>
      </w:r>
      <w:r w:rsidRPr="001A7FF7">
        <w:rPr>
          <w:rFonts w:cs="Tahoma"/>
        </w:rPr>
        <w:t xml:space="preserve"> – 6(3) + 1 = 27 – 18 + 1 = 10 (too big)</w:t>
      </w:r>
    </w:p>
    <w:p w:rsidR="001A7FF7" w:rsidRPr="001A7FF7" w:rsidRDefault="001A7FF7" w:rsidP="001A7FF7">
      <w:pPr>
        <w:tabs>
          <w:tab w:val="left" w:pos="6015"/>
        </w:tabs>
        <w:spacing w:line="360" w:lineRule="auto"/>
        <w:ind w:left="1440" w:hanging="1440"/>
        <w:rPr>
          <w:rFonts w:cs="Tahoma"/>
        </w:rPr>
      </w:pPr>
      <w:r w:rsidRPr="001A7FF7">
        <w:rPr>
          <w:rFonts w:cs="Tahoma"/>
        </w:rPr>
        <w:t xml:space="preserve"> </w:t>
      </w:r>
      <w:r w:rsidRPr="001A7FF7">
        <w:rPr>
          <w:rFonts w:cs="Tahoma"/>
        </w:rPr>
        <w:tab/>
        <w:t xml:space="preserve">This means the solution must be between 2 and 3. As you can see when we sub–in </w:t>
      </w:r>
      <w:r w:rsidRPr="001A7FF7">
        <w:rPr>
          <w:rFonts w:cs="Tahoma"/>
        </w:rPr>
        <w:br/>
        <w:t>x = 2, we generate an answer of – 3. This is closer to zero than the other extreme value (10), when we sub–in x = 3. So it would be wise to choose a value closer to 2 than 3. Let’s try x = 2.3</w:t>
      </w:r>
    </w:p>
    <w:p w:rsidR="001A7FF7" w:rsidRPr="001A7FF7" w:rsidRDefault="001A7FF7" w:rsidP="001A7FF7">
      <w:pPr>
        <w:tabs>
          <w:tab w:val="left" w:pos="6015"/>
        </w:tabs>
        <w:spacing w:line="360" w:lineRule="auto"/>
        <w:ind w:left="1440" w:hanging="1440"/>
        <w:rPr>
          <w:rFonts w:cs="Tahoma"/>
        </w:rPr>
      </w:pPr>
      <w:r w:rsidRPr="001A7FF7">
        <w:rPr>
          <w:rFonts w:cs="Tahoma"/>
        </w:rPr>
        <w:t xml:space="preserve"> </w:t>
      </w:r>
      <w:r w:rsidRPr="001A7FF7">
        <w:rPr>
          <w:rFonts w:cs="Tahoma"/>
        </w:rPr>
        <w:tab/>
        <w:t>(2.3)</w:t>
      </w:r>
      <w:r w:rsidRPr="001A7FF7">
        <w:rPr>
          <w:rFonts w:cs="Tahoma"/>
          <w:vertAlign w:val="superscript"/>
        </w:rPr>
        <w:t>3</w:t>
      </w:r>
      <w:r w:rsidRPr="001A7FF7">
        <w:rPr>
          <w:rFonts w:cs="Tahoma"/>
        </w:rPr>
        <w:t xml:space="preserve"> – 6(2.3) + 1 = – 0.633 (too small</w:t>
      </w:r>
      <w:proofErr w:type="gramStart"/>
      <w:r w:rsidRPr="001A7FF7">
        <w:rPr>
          <w:rFonts w:cs="Tahoma"/>
        </w:rPr>
        <w:t>)</w:t>
      </w:r>
      <w:proofErr w:type="gramEnd"/>
      <w:r w:rsidRPr="001A7FF7">
        <w:rPr>
          <w:rFonts w:cs="Tahoma"/>
        </w:rPr>
        <w:br/>
      </w:r>
      <w:r w:rsidRPr="001A7FF7">
        <w:rPr>
          <w:rFonts w:cs="Tahoma"/>
        </w:rPr>
        <w:br/>
        <w:t xml:space="preserve">This is again, too small, so this means the solution must be greater than 2.3. </w:t>
      </w:r>
      <w:r w:rsidRPr="001A7FF7">
        <w:rPr>
          <w:rFonts w:cs="Tahoma"/>
        </w:rPr>
        <w:br/>
        <w:t>Let’s try 2.4:</w:t>
      </w:r>
    </w:p>
    <w:p w:rsidR="001A7FF7" w:rsidRPr="001A7FF7" w:rsidRDefault="001A7FF7" w:rsidP="001A7FF7">
      <w:pPr>
        <w:tabs>
          <w:tab w:val="left" w:pos="6015"/>
        </w:tabs>
        <w:spacing w:line="360" w:lineRule="auto"/>
        <w:ind w:left="1440" w:hanging="1440"/>
        <w:rPr>
          <w:rFonts w:cs="Tahoma"/>
        </w:rPr>
      </w:pPr>
      <w:r w:rsidRPr="001A7FF7">
        <w:rPr>
          <w:rFonts w:cs="Tahoma"/>
        </w:rPr>
        <w:t xml:space="preserve"> </w:t>
      </w:r>
      <w:r w:rsidRPr="001A7FF7">
        <w:rPr>
          <w:rFonts w:cs="Tahoma"/>
        </w:rPr>
        <w:tab/>
        <w:t>(2.4)</w:t>
      </w:r>
      <w:r w:rsidRPr="001A7FF7">
        <w:rPr>
          <w:rFonts w:cs="Tahoma"/>
          <w:vertAlign w:val="superscript"/>
        </w:rPr>
        <w:t>3</w:t>
      </w:r>
      <w:r w:rsidRPr="001A7FF7">
        <w:rPr>
          <w:rFonts w:cs="Tahoma"/>
        </w:rPr>
        <w:t xml:space="preserve"> – 6(2.4) + 1 = 0.424 (too big)</w:t>
      </w:r>
    </w:p>
    <w:p w:rsidR="001A7FF7" w:rsidRPr="001A7FF7" w:rsidRDefault="001A7FF7" w:rsidP="001A7FF7">
      <w:pPr>
        <w:tabs>
          <w:tab w:val="left" w:pos="6015"/>
        </w:tabs>
        <w:spacing w:line="360" w:lineRule="auto"/>
        <w:ind w:left="1440" w:hanging="1440"/>
        <w:rPr>
          <w:rFonts w:cs="Tahoma"/>
        </w:rPr>
      </w:pPr>
      <w:r w:rsidRPr="001A7FF7">
        <w:rPr>
          <w:rFonts w:cs="Tahoma"/>
        </w:rPr>
        <w:tab/>
        <w:t xml:space="preserve">This is too big. What does this mean then? The solution must be between 2.3 and 2.4. Can you see how we’ve narrowed it down? When we get this situation: two </w:t>
      </w:r>
      <w:r w:rsidRPr="001A7FF7">
        <w:rPr>
          <w:rFonts w:cs="Tahoma"/>
        </w:rPr>
        <w:lastRenderedPageBreak/>
        <w:t>values which is only a decimal place apart, we choose the number right in the middle of them two. In this case, it would be x = 2.35</w:t>
      </w:r>
      <w:r w:rsidRPr="001A7FF7">
        <w:rPr>
          <w:rFonts w:cs="Tahoma"/>
        </w:rPr>
        <w:br/>
      </w:r>
      <w:r w:rsidRPr="001A7FF7">
        <w:rPr>
          <w:rFonts w:cs="Tahoma"/>
        </w:rPr>
        <w:br/>
        <w:t>(2.35)</w:t>
      </w:r>
      <w:r w:rsidRPr="001A7FF7">
        <w:rPr>
          <w:rFonts w:cs="Tahoma"/>
          <w:vertAlign w:val="superscript"/>
        </w:rPr>
        <w:t>3</w:t>
      </w:r>
      <w:r w:rsidRPr="001A7FF7">
        <w:rPr>
          <w:rFonts w:cs="Tahoma"/>
        </w:rPr>
        <w:t xml:space="preserve"> – 6(2.35) + 1 = – 0.122125 (too small)</w:t>
      </w:r>
    </w:p>
    <w:p w:rsidR="00F64B3C" w:rsidRDefault="001A7FF7" w:rsidP="001A7FF7">
      <w:pPr>
        <w:tabs>
          <w:tab w:val="left" w:pos="6015"/>
        </w:tabs>
        <w:spacing w:line="360" w:lineRule="auto"/>
        <w:ind w:left="1440" w:hanging="1440"/>
        <w:rPr>
          <w:rFonts w:cs="Tahoma"/>
        </w:rPr>
      </w:pPr>
      <w:r w:rsidRPr="001A7FF7">
        <w:rPr>
          <w:rFonts w:cs="Tahoma"/>
        </w:rPr>
        <w:t xml:space="preserve"> </w:t>
      </w:r>
      <w:r w:rsidRPr="001A7FF7">
        <w:rPr>
          <w:rFonts w:cs="Tahoma"/>
        </w:rPr>
        <w:tab/>
        <w:t xml:space="preserve">This is too small, so the solution must lie between 2.35 and 2.4 but any value between this range, will round up to 2.4 when we round it to one decimal place (think about rounding!). </w:t>
      </w:r>
      <w:r w:rsidRPr="001A7FF7">
        <w:rPr>
          <w:rFonts w:cs="Tahoma"/>
        </w:rPr>
        <w:br/>
        <w:t xml:space="preserve">This means the answer is </w:t>
      </w:r>
      <w:r w:rsidRPr="001A7FF7">
        <w:rPr>
          <w:rFonts w:cs="Tahoma"/>
          <w:u w:val="single"/>
        </w:rPr>
        <w:t>x = 2.4</w:t>
      </w:r>
      <w:r w:rsidRPr="001A7FF7">
        <w:rPr>
          <w:rFonts w:cs="Tahoma"/>
        </w:rPr>
        <w:t xml:space="preserve"> to 1 decimal place.  </w:t>
      </w:r>
    </w:p>
    <w:p w:rsidR="00F64B3C" w:rsidRDefault="00F64B3C" w:rsidP="001A7FF7">
      <w:pPr>
        <w:tabs>
          <w:tab w:val="left" w:pos="6015"/>
        </w:tabs>
        <w:spacing w:line="360" w:lineRule="auto"/>
        <w:ind w:left="1440" w:hanging="1440"/>
        <w:rPr>
          <w:rFonts w:cs="Tahoma"/>
          <w:b/>
        </w:rPr>
      </w:pPr>
      <w:r>
        <w:rPr>
          <w:rFonts w:cs="Tahoma"/>
          <w:b/>
          <w:noProof/>
          <w:lang w:eastAsia="en-GB"/>
        </w:rPr>
        <w:drawing>
          <wp:anchor distT="0" distB="0" distL="114300" distR="114300" simplePos="0" relativeHeight="251722752" behindDoc="0" locked="0" layoutInCell="1" allowOverlap="1">
            <wp:simplePos x="0" y="0"/>
            <wp:positionH relativeFrom="column">
              <wp:posOffset>-95250</wp:posOffset>
            </wp:positionH>
            <wp:positionV relativeFrom="paragraph">
              <wp:posOffset>194945</wp:posOffset>
            </wp:positionV>
            <wp:extent cx="6520312" cy="2085975"/>
            <wp:effectExtent l="19050" t="0" r="0" b="0"/>
            <wp:wrapNone/>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l="9639" t="31065" r="7766" b="21894"/>
                    <a:stretch>
                      <a:fillRect/>
                    </a:stretch>
                  </pic:blipFill>
                  <pic:spPr bwMode="auto">
                    <a:xfrm>
                      <a:off x="0" y="0"/>
                      <a:ext cx="6520312" cy="2085975"/>
                    </a:xfrm>
                    <a:prstGeom prst="rect">
                      <a:avLst/>
                    </a:prstGeom>
                    <a:noFill/>
                    <a:ln w="9525">
                      <a:noFill/>
                      <a:miter lim="800000"/>
                      <a:headEnd/>
                      <a:tailEnd/>
                    </a:ln>
                  </pic:spPr>
                </pic:pic>
              </a:graphicData>
            </a:graphic>
          </wp:anchor>
        </w:drawing>
      </w:r>
      <w:r>
        <w:rPr>
          <w:rFonts w:cs="Tahoma"/>
          <w:b/>
        </w:rPr>
        <w:t>24) Bearings</w:t>
      </w:r>
    </w:p>
    <w:p w:rsidR="00F64B3C" w:rsidRDefault="00F64B3C" w:rsidP="001A7FF7">
      <w:pPr>
        <w:tabs>
          <w:tab w:val="left" w:pos="6015"/>
        </w:tabs>
        <w:spacing w:line="360" w:lineRule="auto"/>
        <w:ind w:left="1440" w:hanging="1440"/>
        <w:rPr>
          <w:rFonts w:cs="Tahoma"/>
          <w:b/>
        </w:rPr>
      </w:pPr>
    </w:p>
    <w:p w:rsidR="00F64B3C" w:rsidRDefault="00F64B3C" w:rsidP="001A7FF7">
      <w:pPr>
        <w:tabs>
          <w:tab w:val="left" w:pos="6015"/>
        </w:tabs>
        <w:spacing w:line="360" w:lineRule="auto"/>
        <w:ind w:left="1440" w:hanging="1440"/>
        <w:rPr>
          <w:rFonts w:cs="Tahoma"/>
          <w:b/>
        </w:rPr>
      </w:pPr>
    </w:p>
    <w:p w:rsidR="00F64B3C" w:rsidRDefault="00F64B3C" w:rsidP="001A7FF7">
      <w:pPr>
        <w:tabs>
          <w:tab w:val="left" w:pos="6015"/>
        </w:tabs>
        <w:spacing w:line="360" w:lineRule="auto"/>
        <w:ind w:left="1440" w:hanging="1440"/>
        <w:rPr>
          <w:rFonts w:cs="Tahoma"/>
          <w:b/>
        </w:rPr>
      </w:pPr>
    </w:p>
    <w:p w:rsidR="00F64B3C" w:rsidRDefault="00F64B3C" w:rsidP="001A7FF7">
      <w:pPr>
        <w:tabs>
          <w:tab w:val="left" w:pos="6015"/>
        </w:tabs>
        <w:spacing w:line="360" w:lineRule="auto"/>
        <w:ind w:left="1440" w:hanging="1440"/>
        <w:rPr>
          <w:rFonts w:cs="Tahoma"/>
          <w:b/>
        </w:rPr>
      </w:pPr>
    </w:p>
    <w:p w:rsidR="00F64B3C" w:rsidRDefault="00F64B3C" w:rsidP="001A7FF7">
      <w:pPr>
        <w:tabs>
          <w:tab w:val="left" w:pos="6015"/>
        </w:tabs>
        <w:spacing w:line="360" w:lineRule="auto"/>
        <w:ind w:left="1440" w:hanging="1440"/>
        <w:rPr>
          <w:rFonts w:cs="Tahoma"/>
          <w:b/>
        </w:rPr>
      </w:pPr>
    </w:p>
    <w:p w:rsidR="00F64B3C" w:rsidRDefault="00F64B3C" w:rsidP="001A7FF7">
      <w:pPr>
        <w:tabs>
          <w:tab w:val="left" w:pos="6015"/>
        </w:tabs>
        <w:spacing w:line="360" w:lineRule="auto"/>
        <w:ind w:left="1440" w:hanging="1440"/>
        <w:rPr>
          <w:rFonts w:cs="Tahoma"/>
          <w:b/>
        </w:rPr>
      </w:pPr>
    </w:p>
    <w:p w:rsidR="00F64B3C" w:rsidRDefault="00F64B3C" w:rsidP="001A7FF7">
      <w:pPr>
        <w:tabs>
          <w:tab w:val="left" w:pos="6015"/>
        </w:tabs>
        <w:spacing w:line="360" w:lineRule="auto"/>
        <w:ind w:left="1440" w:hanging="1440"/>
        <w:rPr>
          <w:rFonts w:cs="Tahoma"/>
          <w:b/>
        </w:rPr>
      </w:pPr>
      <w:r>
        <w:rPr>
          <w:rFonts w:cs="Tahoma"/>
          <w:b/>
        </w:rPr>
        <w:t xml:space="preserve">25) </w:t>
      </w:r>
      <w:r w:rsidR="002B5592">
        <w:rPr>
          <w:rFonts w:cs="Tahoma"/>
          <w:b/>
        </w:rPr>
        <w:t>The Isosceles triangle</w:t>
      </w:r>
    </w:p>
    <w:p w:rsidR="002B5592" w:rsidRDefault="003A6AC8" w:rsidP="002B5592">
      <w:pPr>
        <w:tabs>
          <w:tab w:val="left" w:pos="6015"/>
        </w:tabs>
        <w:spacing w:line="360" w:lineRule="auto"/>
        <w:rPr>
          <w:rFonts w:cs="Tahoma"/>
        </w:rPr>
      </w:pPr>
      <w:r>
        <w:rPr>
          <w:rFonts w:cs="Tahoma"/>
          <w:noProof/>
          <w:lang w:eastAsia="en-GB"/>
        </w:rPr>
        <w:pict>
          <v:shape id="_x0000_s1104" type="#_x0000_t202" style="position:absolute;margin-left:114.55pt;margin-top:46.1pt;width:117.75pt;height:56.3pt;z-index:251735040">
            <v:textbox>
              <w:txbxContent>
                <w:p w:rsidR="002B5592" w:rsidRPr="002B5592" w:rsidRDefault="002B5592">
                  <w:pPr>
                    <w:rPr>
                      <w:sz w:val="20"/>
                      <w:szCs w:val="20"/>
                    </w:rPr>
                  </w:pPr>
                  <w:r w:rsidRPr="002B5592">
                    <w:rPr>
                      <w:sz w:val="20"/>
                      <w:szCs w:val="20"/>
                    </w:rPr>
                    <w:t>The dashed line means the sides are both the same length.</w:t>
                  </w:r>
                </w:p>
              </w:txbxContent>
            </v:textbox>
          </v:shape>
        </w:pict>
      </w:r>
      <w:r w:rsidR="002B5592">
        <w:rPr>
          <w:rFonts w:cs="Tahoma"/>
        </w:rPr>
        <w:t>The Isosceles triangle has two sides that are the same length. This is usually indicated with a dashed line. This means the base angles are going to be the same. See diagrams:</w:t>
      </w:r>
    </w:p>
    <w:p w:rsidR="002B5592" w:rsidRDefault="003A6AC8" w:rsidP="002B5592">
      <w:pPr>
        <w:tabs>
          <w:tab w:val="left" w:pos="6015"/>
        </w:tabs>
        <w:spacing w:line="360" w:lineRule="auto"/>
        <w:rPr>
          <w:rFonts w:cs="Tahoma"/>
        </w:rPr>
      </w:pPr>
      <w:r w:rsidRPr="003A6AC8">
        <w:rPr>
          <w:b/>
          <w:noProof/>
          <w:lang w:eastAsia="en-GB"/>
        </w:rPr>
        <w:pict>
          <v:shape id="_x0000_s1117" type="#_x0000_t202" style="position:absolute;margin-left:352.8pt;margin-top:43.1pt;width:20.65pt;height:18.75pt;z-index:251745280" filled="f" stroked="f">
            <v:textbox>
              <w:txbxContent>
                <w:p w:rsidR="002B5592" w:rsidRDefault="002B5592" w:rsidP="002B5592">
                  <w:r>
                    <w:t>b</w:t>
                  </w:r>
                </w:p>
              </w:txbxContent>
            </v:textbox>
          </v:shape>
        </w:pict>
      </w:r>
      <w:r w:rsidRPr="003A6AC8">
        <w:rPr>
          <w:b/>
          <w:noProof/>
          <w:lang w:eastAsia="en-GB"/>
        </w:rPr>
        <w:pict>
          <v:shape id="_x0000_s1115" style="position:absolute;margin-left:349.55pt;margin-top:43.1pt;width:10.85pt;height:22.85pt;z-index:251743232" coordsize="217,515" path="m44,c22,83,,166,29,252v29,86,157,219,188,263e" filled="f">
            <v:path arrowok="t"/>
          </v:shape>
        </w:pict>
      </w:r>
      <w:r w:rsidRPr="003A6AC8">
        <w:rPr>
          <w:b/>
          <w:noProof/>
          <w:lang w:eastAsia="en-GB"/>
        </w:rPr>
        <w:pict>
          <v:shape id="_x0000_s1110" type="#_x0000_t32" style="position:absolute;margin-left:321.8pt;margin-top:27.1pt;width:7.7pt;height:13.1pt;flip:y;z-index:251741184" o:connectortype="straight"/>
        </w:pict>
      </w:r>
      <w:r>
        <w:rPr>
          <w:rFonts w:cs="Tahoma"/>
          <w:noProof/>
          <w:lang w:eastAsia="en-GB"/>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108" type="#_x0000_t5" style="position:absolute;margin-left:264.85pt;margin-top:.1pt;width:92pt;height:94.55pt;rotation:-49939573fd;z-index:251739136"/>
        </w:pict>
      </w:r>
      <w:r>
        <w:rPr>
          <w:rFonts w:cs="Tahoma"/>
          <w:noProof/>
          <w:lang w:eastAsia="en-GB"/>
        </w:rPr>
        <w:pict>
          <v:shape id="_x0000_s1103" type="#_x0000_t32" style="position:absolute;margin-left:50.7pt;margin-top:10.15pt;width:63.85pt;height:30.05pt;flip:x;z-index:251734016" o:connectortype="straight">
            <v:stroke endarrow="block"/>
          </v:shape>
        </w:pict>
      </w:r>
      <w:r>
        <w:rPr>
          <w:rFonts w:cs="Tahoma"/>
          <w:noProof/>
          <w:lang w:eastAsia="en-GB"/>
        </w:rPr>
        <w:pict>
          <v:shape id="_x0000_s1102" type="#_x0000_t32" style="position:absolute;margin-left:78.25pt;margin-top:10.15pt;width:36.3pt;height:30.05pt;flip:x;z-index:251732992" o:connectortype="straight">
            <v:stroke endarrow="block"/>
          </v:shape>
        </w:pict>
      </w:r>
      <w:r>
        <w:rPr>
          <w:rFonts w:cs="Tahoma"/>
          <w:noProof/>
          <w:lang w:eastAsia="en-GB"/>
        </w:rPr>
        <w:pict>
          <v:shape id="_x0000_s1097" type="#_x0000_t32" style="position:absolute;margin-left:70.2pt;margin-top:40.2pt;width:11.9pt;height:6.3pt;flip:y;z-index:251727872" o:connectortype="straight"/>
        </w:pict>
      </w:r>
      <w:r>
        <w:rPr>
          <w:rFonts w:cs="Tahoma"/>
          <w:noProof/>
          <w:lang w:eastAsia="en-GB"/>
        </w:rPr>
        <w:pict>
          <v:shape id="_x0000_s1096" type="#_x0000_t32" style="position:absolute;margin-left:38.8pt;margin-top:40.2pt;width:11.9pt;height:6.3pt;z-index:251726848" o:connectortype="straight"/>
        </w:pict>
      </w:r>
      <w:r>
        <w:rPr>
          <w:rFonts w:cs="Tahoma"/>
          <w:noProof/>
          <w:lang w:eastAsia="en-GB"/>
        </w:rPr>
        <w:pict>
          <v:shape id="_x0000_s1095" type="#_x0000_t5" style="position:absolute;margin-left:28.8pt;margin-top:1.4pt;width:65.15pt;height:88.3pt;z-index:251725824"/>
        </w:pict>
      </w:r>
      <w:r w:rsidR="002B5592">
        <w:rPr>
          <w:rFonts w:cs="Tahoma"/>
        </w:rPr>
        <w:br/>
      </w:r>
    </w:p>
    <w:p w:rsidR="001A7FF7" w:rsidRPr="001A7FF7" w:rsidRDefault="003A6AC8" w:rsidP="001A7FF7">
      <w:pPr>
        <w:tabs>
          <w:tab w:val="left" w:pos="6015"/>
        </w:tabs>
        <w:spacing w:line="360" w:lineRule="auto"/>
        <w:ind w:left="1440" w:hanging="1440"/>
        <w:rPr>
          <w:rFonts w:cs="Tahoma"/>
        </w:rPr>
      </w:pPr>
      <w:r w:rsidRPr="003A6AC8">
        <w:rPr>
          <w:b/>
          <w:noProof/>
          <w:lang w:eastAsia="en-GB"/>
        </w:rPr>
        <w:pict>
          <v:shape id="_x0000_s1109" type="#_x0000_t32" style="position:absolute;left:0;text-align:left;margin-left:283.7pt;margin-top:2.5pt;width:16.2pt;height:3.7pt;flip:y;z-index:251740160" o:connectortype="straight"/>
        </w:pict>
      </w:r>
      <w:r w:rsidRPr="003A6AC8">
        <w:rPr>
          <w:b/>
          <w:noProof/>
          <w:u w:val="single"/>
          <w:lang w:eastAsia="en-GB"/>
        </w:rPr>
        <w:pict>
          <v:shape id="_x0000_s1101" type="#_x0000_t202" style="position:absolute;left:0;text-align:left;margin-left:73.3pt;margin-top:20.65pt;width:20.65pt;height:18.75pt;z-index:251731968" filled="f" stroked="f">
            <v:textbox>
              <w:txbxContent>
                <w:p w:rsidR="002B5592" w:rsidRDefault="002B5592" w:rsidP="002B5592">
                  <w:proofErr w:type="gramStart"/>
                  <w:r>
                    <w:t>a</w:t>
                  </w:r>
                  <w:proofErr w:type="gramEnd"/>
                </w:p>
              </w:txbxContent>
            </v:textbox>
          </v:shape>
        </w:pict>
      </w:r>
      <w:r>
        <w:rPr>
          <w:rFonts w:cs="Tahoma"/>
          <w:noProof/>
          <w:lang w:eastAsia="en-GB"/>
        </w:rPr>
        <w:pict>
          <v:shape id="_x0000_s1100" type="#_x0000_t202" style="position:absolute;left:0;text-align:left;margin-left:30.05pt;margin-top:20.65pt;width:20.65pt;height:18.75pt;z-index:251730944" filled="f" stroked="f">
            <v:textbox>
              <w:txbxContent>
                <w:p w:rsidR="002B5592" w:rsidRDefault="002B5592">
                  <w:proofErr w:type="gramStart"/>
                  <w:r>
                    <w:t>a</w:t>
                  </w:r>
                  <w:proofErr w:type="gramEnd"/>
                </w:p>
              </w:txbxContent>
            </v:textbox>
          </v:shape>
        </w:pict>
      </w:r>
      <w:r>
        <w:rPr>
          <w:rFonts w:cs="Tahoma"/>
          <w:noProof/>
          <w:lang w:eastAsia="en-GB"/>
        </w:rPr>
        <w:pict>
          <v:shape id="_x0000_s1099" type="#_x0000_t19" style="position:absolute;left:0;text-align:left;margin-left:73.9pt;margin-top:23.1pt;width:12.5pt;height:16.3pt;flip:x;z-index:251729920"/>
        </w:pict>
      </w:r>
      <w:r>
        <w:rPr>
          <w:rFonts w:cs="Tahoma"/>
          <w:noProof/>
          <w:lang w:eastAsia="en-GB"/>
        </w:rPr>
        <w:pict>
          <v:shape id="_x0000_s1098" type="#_x0000_t19" style="position:absolute;left:0;text-align:left;margin-left:34.45pt;margin-top:23.1pt;width:16.25pt;height:16.3pt;z-index:251728896"/>
        </w:pict>
      </w:r>
      <w:r w:rsidR="001A7FF7" w:rsidRPr="001A7FF7">
        <w:rPr>
          <w:rFonts w:cs="Tahoma"/>
        </w:rPr>
        <w:tab/>
      </w:r>
    </w:p>
    <w:p w:rsidR="00BC1E06" w:rsidRPr="00462F09" w:rsidRDefault="003A6AC8" w:rsidP="0089716E">
      <w:pPr>
        <w:rPr>
          <w:b/>
        </w:rPr>
      </w:pPr>
      <w:r>
        <w:rPr>
          <w:b/>
          <w:noProof/>
          <w:lang w:eastAsia="en-GB"/>
        </w:rPr>
        <w:pict>
          <v:shape id="_x0000_s1105" type="#_x0000_t32" style="position:absolute;margin-left:45.7pt;margin-top:8.05pt;width:19.4pt;height:31.9pt;flip:x y;z-index:251736064" o:connectortype="straight">
            <v:stroke endarrow="block"/>
          </v:shape>
        </w:pict>
      </w:r>
      <w:r>
        <w:rPr>
          <w:b/>
          <w:noProof/>
          <w:lang w:eastAsia="en-GB"/>
        </w:rPr>
        <w:pict>
          <v:shape id="_x0000_s1106" type="#_x0000_t32" style="position:absolute;margin-left:65.1pt;margin-top:3.05pt;width:13.15pt;height:36.9pt;flip:y;z-index:251737088" o:connectortype="straight">
            <v:stroke endarrow="block"/>
          </v:shape>
        </w:pict>
      </w:r>
      <w:r w:rsidRPr="003A6AC8">
        <w:rPr>
          <w:b/>
          <w:noProof/>
          <w:u w:val="single"/>
          <w:lang w:eastAsia="en-GB"/>
        </w:rPr>
        <w:pict>
          <v:shape id="_x0000_s1107" type="#_x0000_t202" style="position:absolute;margin-left:17.6pt;margin-top:39.95pt;width:122pt;height:47.6pt;z-index:251738112">
            <v:textbox style="mso-next-textbox:#_x0000_s1107">
              <w:txbxContent>
                <w:p w:rsidR="002B5592" w:rsidRPr="002B5592" w:rsidRDefault="002B5592" w:rsidP="002B5592">
                  <w:pPr>
                    <w:rPr>
                      <w:sz w:val="20"/>
                      <w:szCs w:val="20"/>
                    </w:rPr>
                  </w:pPr>
                  <w:r w:rsidRPr="002B5592">
                    <w:rPr>
                      <w:sz w:val="20"/>
                      <w:szCs w:val="20"/>
                    </w:rPr>
                    <w:t>Angles are therefore the same. That’s why I called them both a’</w:t>
                  </w:r>
                  <w:r>
                    <w:rPr>
                      <w:sz w:val="20"/>
                      <w:szCs w:val="20"/>
                    </w:rPr>
                    <w:t>s</w:t>
                  </w:r>
                </w:p>
              </w:txbxContent>
            </v:textbox>
          </v:shape>
        </w:pict>
      </w:r>
      <w:r>
        <w:rPr>
          <w:b/>
          <w:noProof/>
          <w:lang w:eastAsia="en-GB"/>
        </w:rPr>
        <w:pict>
          <v:shape id="_x0000_s1116" type="#_x0000_t202" style="position:absolute;margin-left:301.15pt;margin-top:9.3pt;width:20.65pt;height:18.75pt;z-index:251744256" filled="f" stroked="f">
            <v:textbox>
              <w:txbxContent>
                <w:p w:rsidR="002B5592" w:rsidRDefault="002B5592" w:rsidP="002B5592">
                  <w:proofErr w:type="gramStart"/>
                  <w:r>
                    <w:t>b</w:t>
                  </w:r>
                  <w:proofErr w:type="gramEnd"/>
                </w:p>
              </w:txbxContent>
            </v:textbox>
          </v:shape>
        </w:pict>
      </w:r>
      <w:r>
        <w:rPr>
          <w:b/>
          <w:noProof/>
          <w:lang w:eastAsia="en-GB"/>
        </w:rPr>
        <w:pict>
          <v:shape id="_x0000_s1114" style="position:absolute;margin-left:303.05pt;margin-top:9.3pt;width:21.9pt;height:5.85pt;z-index:251742208" coordsize="438,117" path="m,17c113,8,227,,300,17v73,17,115,83,138,100e" filled="f">
            <v:path arrowok="t"/>
          </v:shape>
        </w:pict>
      </w:r>
      <w:r w:rsidR="00BC1E06">
        <w:rPr>
          <w:b/>
        </w:rPr>
        <w:br w:type="textWrapping" w:clear="all"/>
      </w:r>
    </w:p>
    <w:p w:rsidR="00E310A9" w:rsidRDefault="00E310A9" w:rsidP="001F4BB9">
      <w:pPr>
        <w:jc w:val="center"/>
        <w:rPr>
          <w:b/>
          <w:u w:val="single"/>
        </w:rPr>
      </w:pPr>
    </w:p>
    <w:p w:rsidR="00E310A9" w:rsidRDefault="00E310A9" w:rsidP="002B5592">
      <w:pPr>
        <w:rPr>
          <w:b/>
          <w:u w:val="single"/>
        </w:rPr>
      </w:pPr>
    </w:p>
    <w:p w:rsidR="00D40626" w:rsidRDefault="002B5592" w:rsidP="005A192F">
      <w:pPr>
        <w:rPr>
          <w:b/>
        </w:rPr>
      </w:pPr>
      <w:r>
        <w:rPr>
          <w:i/>
        </w:rPr>
        <w:t>Note: If you know one angle in an isosceles triangle, you can find all the other just by using the fact that all angles in a triangle must add up to 180!</w:t>
      </w:r>
      <w:r w:rsidR="00D40626" w:rsidRPr="005A192F">
        <w:rPr>
          <w:b/>
        </w:rPr>
        <w:t xml:space="preserve"> </w:t>
      </w:r>
    </w:p>
    <w:p w:rsidR="00E710C2" w:rsidRDefault="00E710C2" w:rsidP="005A192F">
      <w:pPr>
        <w:rPr>
          <w:b/>
        </w:rPr>
      </w:pPr>
      <w:r>
        <w:rPr>
          <w:b/>
          <w:noProof/>
          <w:lang w:eastAsia="en-GB"/>
        </w:rPr>
        <w:lastRenderedPageBreak/>
        <w:drawing>
          <wp:anchor distT="0" distB="0" distL="114300" distR="114300" simplePos="0" relativeHeight="251746304" behindDoc="0" locked="0" layoutInCell="1" allowOverlap="1">
            <wp:simplePos x="0" y="0"/>
            <wp:positionH relativeFrom="column">
              <wp:posOffset>-289708</wp:posOffset>
            </wp:positionH>
            <wp:positionV relativeFrom="paragraph">
              <wp:posOffset>213756</wp:posOffset>
            </wp:positionV>
            <wp:extent cx="6301174" cy="2280062"/>
            <wp:effectExtent l="19050" t="0" r="4376" b="0"/>
            <wp:wrapNone/>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l="22034" t="22256" r="26029" b="43796"/>
                    <a:stretch>
                      <a:fillRect/>
                    </a:stretch>
                  </pic:blipFill>
                  <pic:spPr bwMode="auto">
                    <a:xfrm>
                      <a:off x="0" y="0"/>
                      <a:ext cx="6305550" cy="2281646"/>
                    </a:xfrm>
                    <a:prstGeom prst="rect">
                      <a:avLst/>
                    </a:prstGeom>
                    <a:noFill/>
                    <a:ln w="9525">
                      <a:noFill/>
                      <a:miter lim="800000"/>
                      <a:headEnd/>
                      <a:tailEnd/>
                    </a:ln>
                  </pic:spPr>
                </pic:pic>
              </a:graphicData>
            </a:graphic>
          </wp:anchor>
        </w:drawing>
      </w:r>
      <w:r>
        <w:rPr>
          <w:b/>
        </w:rPr>
        <w:t>26) Expanding out two brackets using the FOIL method:</w:t>
      </w:r>
    </w:p>
    <w:p w:rsidR="00E710C2" w:rsidRDefault="00E710C2" w:rsidP="005A192F">
      <w:pPr>
        <w:rPr>
          <w:b/>
          <w:u w:val="single"/>
        </w:rPr>
      </w:pPr>
    </w:p>
    <w:p w:rsidR="00E710C2" w:rsidRDefault="00E710C2" w:rsidP="005A192F">
      <w:pPr>
        <w:rPr>
          <w:b/>
          <w:u w:val="single"/>
        </w:rPr>
      </w:pPr>
    </w:p>
    <w:p w:rsidR="00E710C2" w:rsidRDefault="00E710C2" w:rsidP="005A192F">
      <w:pPr>
        <w:rPr>
          <w:b/>
          <w:u w:val="single"/>
        </w:rPr>
      </w:pPr>
    </w:p>
    <w:p w:rsidR="00E710C2" w:rsidRDefault="00E710C2" w:rsidP="005A192F">
      <w:pPr>
        <w:rPr>
          <w:b/>
          <w:u w:val="single"/>
        </w:rPr>
      </w:pPr>
    </w:p>
    <w:p w:rsidR="00E710C2" w:rsidRDefault="00E710C2" w:rsidP="005A192F">
      <w:pPr>
        <w:rPr>
          <w:b/>
          <w:u w:val="single"/>
        </w:rPr>
      </w:pPr>
    </w:p>
    <w:p w:rsidR="00E710C2" w:rsidRDefault="00E710C2" w:rsidP="005A192F">
      <w:pPr>
        <w:rPr>
          <w:b/>
          <w:u w:val="single"/>
        </w:rPr>
      </w:pPr>
    </w:p>
    <w:p w:rsidR="00E710C2" w:rsidRDefault="00E710C2" w:rsidP="005A192F">
      <w:pPr>
        <w:rPr>
          <w:b/>
          <w:u w:val="single"/>
        </w:rPr>
      </w:pPr>
    </w:p>
    <w:p w:rsidR="00E710C2" w:rsidRDefault="003A6AC8" w:rsidP="005A192F">
      <w:r>
        <w:rPr>
          <w:noProof/>
          <w:lang w:eastAsia="en-GB"/>
        </w:rPr>
        <w:pict>
          <v:shape id="_x0000_s1137" type="#_x0000_t32" style="position:absolute;margin-left:285pt;margin-top:82.1pt;width:52.5pt;height:0;z-index:251765760" o:connectortype="straight"/>
        </w:pict>
      </w:r>
      <w:r>
        <w:rPr>
          <w:noProof/>
          <w:lang w:eastAsia="en-GB"/>
        </w:rPr>
        <w:pict>
          <v:shape id="_x0000_s1134" type="#_x0000_t202" style="position:absolute;margin-left:318.75pt;margin-top:181.85pt;width:38.25pt;height:20.25pt;z-index:251762688" filled="f" stroked="f">
            <v:textbox>
              <w:txbxContent>
                <w:p w:rsidR="00E710C2" w:rsidRDefault="00E710C2" w:rsidP="00E710C2">
                  <w:r>
                    <w:t>9 cm</w:t>
                  </w:r>
                </w:p>
              </w:txbxContent>
            </v:textbox>
          </v:shape>
        </w:pict>
      </w:r>
      <w:r>
        <w:rPr>
          <w:noProof/>
          <w:lang w:eastAsia="en-GB"/>
        </w:rPr>
        <w:pict>
          <v:shape id="_x0000_s1133" type="#_x0000_t202" style="position:absolute;margin-left:292.5pt;margin-top:66.2pt;width:38.25pt;height:20.25pt;z-index:251761664" filled="f" stroked="f">
            <v:textbox>
              <w:txbxContent>
                <w:p w:rsidR="00E710C2" w:rsidRDefault="00E710C2" w:rsidP="00E710C2">
                  <w:r>
                    <w:t>4 cm</w:t>
                  </w:r>
                </w:p>
              </w:txbxContent>
            </v:textbox>
          </v:shape>
        </w:pict>
      </w:r>
      <w:r>
        <w:rPr>
          <w:noProof/>
          <w:lang w:eastAsia="en-GB"/>
        </w:rPr>
        <w:pict>
          <v:shape id="_x0000_s1130" type="#_x0000_t32" style="position:absolute;margin-left:337.5pt;margin-top:82.1pt;width:0;height:63.75pt;z-index:251758592" o:connectortype="straight"/>
        </w:pict>
      </w:r>
      <w:r>
        <w:rPr>
          <w:noProof/>
          <w:lang w:eastAsia="en-GB"/>
        </w:rPr>
        <w:pict>
          <v:shape id="_x0000_s1129" type="#_x0000_t32" style="position:absolute;margin-left:285pt;margin-top:82.1pt;width:0;height:99.75pt;z-index:251757568" o:connectortype="straight"/>
        </w:pict>
      </w:r>
      <w:r>
        <w:rPr>
          <w:noProof/>
          <w:lang w:eastAsia="en-GB"/>
        </w:rPr>
        <w:pict>
          <v:shape id="_x0000_s1135" type="#_x0000_t202" style="position:absolute;margin-left:254.25pt;margin-top:118.85pt;width:38.25pt;height:20.25pt;z-index:251763712" filled="f" stroked="f">
            <v:textbox>
              <w:txbxContent>
                <w:p w:rsidR="00E710C2" w:rsidRDefault="00623F2B" w:rsidP="00E710C2">
                  <w:r>
                    <w:t>7</w:t>
                  </w:r>
                  <w:r w:rsidR="00E710C2">
                    <w:t xml:space="preserve"> cm</w:t>
                  </w:r>
                </w:p>
              </w:txbxContent>
            </v:textbox>
          </v:shape>
        </w:pict>
      </w:r>
      <w:r>
        <w:rPr>
          <w:noProof/>
          <w:lang w:eastAsia="en-GB"/>
        </w:rPr>
        <w:pict>
          <v:shape id="_x0000_s1125" type="#_x0000_t202" style="position:absolute;margin-left:36.75pt;margin-top:68.6pt;width:38.25pt;height:20.25pt;z-index:251753472" filled="f" stroked="f">
            <v:textbox>
              <w:txbxContent>
                <w:p w:rsidR="00E710C2" w:rsidRDefault="00E710C2">
                  <w:r>
                    <w:t>4 cm</w:t>
                  </w:r>
                </w:p>
              </w:txbxContent>
            </v:textbox>
          </v:shape>
        </w:pict>
      </w:r>
      <w:r w:rsidR="00E710C2">
        <w:rPr>
          <w:b/>
        </w:rPr>
        <w:t>27) Area of compound Shapes</w:t>
      </w:r>
      <w:r w:rsidR="00E710C2">
        <w:t>: Compound shapes are common shapes (like rectangles, triangles etc.) joined together. It is easy to find the areas of these. First split the shape into these common shapes. Fill in the unknown measurements (you can always work out these) and then work out the area of each shape. Then, lastly sum them at the end...</w:t>
      </w:r>
    </w:p>
    <w:p w:rsidR="007A688E" w:rsidRPr="007A688E" w:rsidRDefault="003A6AC8" w:rsidP="005A192F">
      <w:r>
        <w:rPr>
          <w:noProof/>
          <w:lang w:eastAsia="en-GB"/>
        </w:rPr>
        <w:pict>
          <v:shape id="_x0000_s1142" type="#_x0000_t202" style="position:absolute;margin-left:287.25pt;margin-top:35.1pt;width:50.25pt;height:20.25pt;z-index:251770880" filled="f" stroked="f">
            <v:textbox>
              <w:txbxContent>
                <w:p w:rsidR="007A688E" w:rsidRPr="007A688E" w:rsidRDefault="00623F2B" w:rsidP="007A688E">
                  <w:r>
                    <w:t>20</w:t>
                  </w:r>
                  <w:r w:rsidR="007A688E">
                    <w:t xml:space="preserve"> cm</w:t>
                  </w:r>
                  <w:r w:rsidR="007A688E">
                    <w:rPr>
                      <w:vertAlign w:val="superscript"/>
                    </w:rPr>
                    <w:t>2</w:t>
                  </w:r>
                </w:p>
              </w:txbxContent>
            </v:textbox>
          </v:shape>
        </w:pict>
      </w:r>
      <w:r>
        <w:rPr>
          <w:noProof/>
          <w:lang w:eastAsia="en-GB"/>
        </w:rPr>
        <w:pict>
          <v:shape id="_x0000_s1141" type="#_x0000_t202" style="position:absolute;margin-left:318.75pt;margin-top:80.25pt;width:57pt;height:20.25pt;z-index:251769856" filled="f" stroked="f">
            <v:textbox>
              <w:txbxContent>
                <w:p w:rsidR="007A688E" w:rsidRPr="007A688E" w:rsidRDefault="007A688E" w:rsidP="007A688E">
                  <w:r>
                    <w:t>18 cm</w:t>
                  </w:r>
                  <w:r>
                    <w:rPr>
                      <w:vertAlign w:val="superscript"/>
                    </w:rPr>
                    <w:t>2</w:t>
                  </w:r>
                </w:p>
              </w:txbxContent>
            </v:textbox>
          </v:shape>
        </w:pict>
      </w:r>
      <w:r>
        <w:rPr>
          <w:noProof/>
          <w:lang w:eastAsia="en-GB"/>
        </w:rPr>
        <w:pict>
          <v:shape id="_x0000_s1140" type="#_x0000_t202" style="position:absolute;margin-left:401.25pt;margin-top:80.25pt;width:38.25pt;height:20.25pt;z-index:251768832" filled="f" stroked="f">
            <v:textbox>
              <w:txbxContent>
                <w:p w:rsidR="007A688E" w:rsidRDefault="007A688E" w:rsidP="007A688E">
                  <w:r>
                    <w:t>2 cm</w:t>
                  </w:r>
                </w:p>
              </w:txbxContent>
            </v:textbox>
          </v:shape>
        </w:pict>
      </w:r>
      <w:r>
        <w:rPr>
          <w:noProof/>
          <w:lang w:eastAsia="en-GB"/>
        </w:rPr>
        <w:pict>
          <v:shape id="_x0000_s1128" type="#_x0000_t202" style="position:absolute;margin-left:81.75pt;margin-top:37.5pt;width:38.25pt;height:20.25pt;z-index:251756544" filled="f" stroked="f">
            <v:textbox>
              <w:txbxContent>
                <w:p w:rsidR="00E710C2" w:rsidRDefault="00623F2B" w:rsidP="00E710C2">
                  <w:r>
                    <w:t>5</w:t>
                  </w:r>
                  <w:r w:rsidR="00E710C2">
                    <w:t xml:space="preserve"> cm</w:t>
                  </w:r>
                </w:p>
              </w:txbxContent>
            </v:textbox>
          </v:shape>
        </w:pict>
      </w:r>
      <w:r>
        <w:rPr>
          <w:noProof/>
          <w:lang w:eastAsia="en-GB"/>
        </w:rPr>
        <w:pict>
          <v:shape id="_x0000_s1136" type="#_x0000_t202" style="position:absolute;margin-left:337.5pt;margin-top:35.1pt;width:38.25pt;height:20.25pt;z-index:251764736" filled="f" stroked="f">
            <v:textbox>
              <w:txbxContent>
                <w:p w:rsidR="00E710C2" w:rsidRDefault="00623F2B" w:rsidP="00E710C2">
                  <w:r>
                    <w:t>5</w:t>
                  </w:r>
                  <w:r w:rsidR="00E710C2">
                    <w:t xml:space="preserve"> cm</w:t>
                  </w:r>
                </w:p>
              </w:txbxContent>
            </v:textbox>
          </v:shape>
        </w:pict>
      </w:r>
      <w:r>
        <w:rPr>
          <w:noProof/>
          <w:lang w:eastAsia="en-GB"/>
        </w:rPr>
        <w:pict>
          <v:shape id="_x0000_s1139" type="#_x0000_t32" style="position:absolute;margin-left:285pt;margin-top:74.1pt;width:52.5pt;height:0;z-index:251767808" o:connectortype="straight">
            <v:stroke dashstyle="dash"/>
          </v:shape>
        </w:pict>
      </w:r>
      <w:r>
        <w:rPr>
          <w:noProof/>
          <w:lang w:eastAsia="en-GB"/>
        </w:rPr>
        <w:pict>
          <v:shape id="_x0000_s1138" type="#_x0000_t32" style="position:absolute;margin-left:405pt;margin-top:74.1pt;width:0;height:36pt;z-index:251766784" o:connectortype="straight"/>
        </w:pict>
      </w:r>
      <w:r>
        <w:rPr>
          <w:noProof/>
          <w:lang w:eastAsia="en-GB"/>
        </w:rPr>
        <w:pict>
          <v:shape id="_x0000_s1131" type="#_x0000_t32" style="position:absolute;margin-left:337.5pt;margin-top:74.1pt;width:67.5pt;height:0;z-index:251759616" o:connectortype="straight"/>
        </w:pict>
      </w:r>
      <w:r>
        <w:rPr>
          <w:noProof/>
          <w:lang w:eastAsia="en-GB"/>
        </w:rPr>
        <w:pict>
          <v:shape id="_x0000_s1132" type="#_x0000_t32" style="position:absolute;margin-left:285pt;margin-top:110.1pt;width:120pt;height:0;z-index:251760640" o:connectortype="straight"/>
        </w:pict>
      </w:r>
      <w:r>
        <w:rPr>
          <w:noProof/>
          <w:lang w:eastAsia="en-GB"/>
        </w:rPr>
        <w:pict>
          <v:shape id="_x0000_s1127" type="#_x0000_t202" style="position:absolute;margin-left:-1.5pt;margin-top:49.5pt;width:38.25pt;height:20.25pt;z-index:251755520" filled="f" stroked="f">
            <v:textbox>
              <w:txbxContent>
                <w:p w:rsidR="00E710C2" w:rsidRDefault="00623F2B" w:rsidP="00E710C2">
                  <w:r>
                    <w:t>7</w:t>
                  </w:r>
                  <w:r w:rsidR="00E710C2">
                    <w:t xml:space="preserve"> cm</w:t>
                  </w:r>
                </w:p>
              </w:txbxContent>
            </v:textbox>
          </v:shape>
        </w:pict>
      </w:r>
      <w:r>
        <w:rPr>
          <w:noProof/>
          <w:lang w:eastAsia="en-GB"/>
        </w:rPr>
        <w:pict>
          <v:shape id="_x0000_s1126" type="#_x0000_t202" style="position:absolute;margin-left:63pt;margin-top:112.5pt;width:38.25pt;height:20.25pt;z-index:251754496" filled="f" stroked="f">
            <v:textbox>
              <w:txbxContent>
                <w:p w:rsidR="00E710C2" w:rsidRDefault="00E710C2" w:rsidP="00E710C2">
                  <w:r>
                    <w:t>9 cm</w:t>
                  </w:r>
                </w:p>
              </w:txbxContent>
            </v:textbox>
          </v:shape>
        </w:pict>
      </w:r>
      <w:r>
        <w:rPr>
          <w:noProof/>
          <w:lang w:eastAsia="en-GB"/>
        </w:rPr>
        <w:pict>
          <v:shape id="_x0000_s1124" type="#_x0000_t32" style="position:absolute;margin-left:29.25pt;margin-top:112.5pt;width:120pt;height:0;z-index:251752448" o:connectortype="straight"/>
        </w:pict>
      </w:r>
      <w:r>
        <w:rPr>
          <w:noProof/>
          <w:lang w:eastAsia="en-GB"/>
        </w:rPr>
        <w:pict>
          <v:shape id="_x0000_s1123" type="#_x0000_t32" style="position:absolute;margin-left:149.25pt;margin-top:76.5pt;width:0;height:36pt;z-index:251751424" o:connectortype="straight"/>
        </w:pict>
      </w:r>
      <w:r>
        <w:rPr>
          <w:noProof/>
          <w:lang w:eastAsia="en-GB"/>
        </w:rPr>
        <w:pict>
          <v:shape id="_x0000_s1119" type="#_x0000_t32" style="position:absolute;margin-left:29.25pt;margin-top:12.75pt;width:0;height:99.75pt;z-index:251747328" o:connectortype="straight"/>
        </w:pict>
      </w:r>
      <w:r>
        <w:rPr>
          <w:noProof/>
          <w:lang w:eastAsia="en-GB"/>
        </w:rPr>
        <w:pict>
          <v:shape id="_x0000_s1122" type="#_x0000_t32" style="position:absolute;margin-left:81.75pt;margin-top:76.5pt;width:67.5pt;height:0;z-index:251750400" o:connectortype="straight"/>
        </w:pict>
      </w:r>
      <w:r>
        <w:rPr>
          <w:noProof/>
          <w:lang w:eastAsia="en-GB"/>
        </w:rPr>
        <w:pict>
          <v:shape id="_x0000_s1121" type="#_x0000_t32" style="position:absolute;margin-left:81.75pt;margin-top:12.75pt;width:0;height:63.75pt;z-index:251749376" o:connectortype="straight"/>
        </w:pict>
      </w:r>
      <w:r>
        <w:rPr>
          <w:noProof/>
          <w:lang w:eastAsia="en-GB"/>
        </w:rPr>
        <w:pict>
          <v:shape id="_x0000_s1120" type="#_x0000_t32" style="position:absolute;margin-left:29.25pt;margin-top:12.75pt;width:52.5pt;height:0;z-index:251748352" o:connectortype="straight"/>
        </w:pict>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tab/>
      </w:r>
      <w:r w:rsidR="007A688E">
        <w:br/>
        <w:t xml:space="preserve"> </w:t>
      </w:r>
      <w:r w:rsidR="007A688E">
        <w:tab/>
      </w:r>
      <w:r w:rsidR="007A688E">
        <w:tab/>
      </w:r>
      <w:r w:rsidR="007A688E">
        <w:tab/>
      </w:r>
      <w:r w:rsidR="007A688E">
        <w:tab/>
      </w:r>
      <w:r w:rsidR="007A688E">
        <w:tab/>
      </w:r>
      <w:r w:rsidR="007A688E">
        <w:tab/>
      </w:r>
      <w:r w:rsidR="007A688E">
        <w:tab/>
      </w:r>
      <w:r w:rsidR="007A688E">
        <w:tab/>
      </w:r>
      <w:r w:rsidR="00623F2B">
        <w:t>Total area: 20</w:t>
      </w:r>
      <w:r w:rsidR="007A688E">
        <w:t xml:space="preserve"> cm</w:t>
      </w:r>
      <w:r w:rsidR="007A688E">
        <w:rPr>
          <w:vertAlign w:val="superscript"/>
        </w:rPr>
        <w:t>2</w:t>
      </w:r>
      <w:r w:rsidR="007A688E">
        <w:t xml:space="preserve"> + 18 cm</w:t>
      </w:r>
      <w:r w:rsidR="007A688E">
        <w:rPr>
          <w:vertAlign w:val="superscript"/>
        </w:rPr>
        <w:t>2</w:t>
      </w:r>
      <w:r w:rsidR="007A688E">
        <w:t xml:space="preserve"> = </w:t>
      </w:r>
      <w:r w:rsidR="00607A3F">
        <w:rPr>
          <w:u w:val="single"/>
        </w:rPr>
        <w:t>38</w:t>
      </w:r>
      <w:r w:rsidR="007A688E" w:rsidRPr="007A688E">
        <w:rPr>
          <w:u w:val="single"/>
        </w:rPr>
        <w:t>cm</w:t>
      </w:r>
      <w:r w:rsidR="007A688E" w:rsidRPr="007A688E">
        <w:rPr>
          <w:u w:val="single"/>
          <w:vertAlign w:val="superscript"/>
        </w:rPr>
        <w:t>2</w:t>
      </w:r>
    </w:p>
    <w:p w:rsidR="00E710C2" w:rsidRDefault="007A688E" w:rsidP="005A192F">
      <w:r>
        <w:t>Can you split the rectangle up in a different way? Your final result should be the same.</w:t>
      </w:r>
    </w:p>
    <w:p w:rsidR="007A688E" w:rsidRDefault="004908B8" w:rsidP="005A192F">
      <w:pPr>
        <w:rPr>
          <w:b/>
        </w:rPr>
      </w:pPr>
      <w:r>
        <w:rPr>
          <w:b/>
        </w:rPr>
        <w:t>28) Density = Mass ÷ Volume</w:t>
      </w:r>
    </w:p>
    <w:p w:rsidR="001B3989" w:rsidRDefault="001B3989" w:rsidP="005A192F">
      <w:pPr>
        <w:rPr>
          <w:b/>
        </w:rPr>
      </w:pPr>
      <w:r>
        <w:rPr>
          <w:b/>
          <w:noProof/>
          <w:lang w:eastAsia="en-GB"/>
        </w:rPr>
        <w:drawing>
          <wp:anchor distT="0" distB="0" distL="114300" distR="114300" simplePos="0" relativeHeight="251771904" behindDoc="0" locked="0" layoutInCell="1" allowOverlap="1">
            <wp:simplePos x="0" y="0"/>
            <wp:positionH relativeFrom="column">
              <wp:posOffset>-681594</wp:posOffset>
            </wp:positionH>
            <wp:positionV relativeFrom="paragraph">
              <wp:posOffset>300809</wp:posOffset>
            </wp:positionV>
            <wp:extent cx="7243909" cy="1852550"/>
            <wp:effectExtent l="19050" t="0" r="0" b="0"/>
            <wp:wrapNone/>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l="22038" t="37195" r="23526" b="38007"/>
                    <a:stretch>
                      <a:fillRect/>
                    </a:stretch>
                  </pic:blipFill>
                  <pic:spPr bwMode="auto">
                    <a:xfrm>
                      <a:off x="0" y="0"/>
                      <a:ext cx="7243900" cy="1852548"/>
                    </a:xfrm>
                    <a:prstGeom prst="rect">
                      <a:avLst/>
                    </a:prstGeom>
                    <a:noFill/>
                    <a:ln w="9525">
                      <a:noFill/>
                      <a:miter lim="800000"/>
                      <a:headEnd/>
                      <a:tailEnd/>
                    </a:ln>
                  </pic:spPr>
                </pic:pic>
              </a:graphicData>
            </a:graphic>
          </wp:anchor>
        </w:drawing>
      </w:r>
      <w:r>
        <w:rPr>
          <w:b/>
        </w:rPr>
        <w:t>29) Angle rules involve regular polygons</w:t>
      </w:r>
    </w:p>
    <w:p w:rsidR="001B3989" w:rsidRDefault="001B3989" w:rsidP="005A192F">
      <w:pPr>
        <w:rPr>
          <w:b/>
        </w:rPr>
      </w:pPr>
    </w:p>
    <w:p w:rsidR="001B3989" w:rsidRDefault="001B3989" w:rsidP="005A192F">
      <w:pPr>
        <w:rPr>
          <w:b/>
        </w:rPr>
      </w:pPr>
    </w:p>
    <w:p w:rsidR="001B3989" w:rsidRDefault="001B3989" w:rsidP="005A192F">
      <w:pPr>
        <w:rPr>
          <w:b/>
        </w:rPr>
      </w:pPr>
    </w:p>
    <w:p w:rsidR="001B3989" w:rsidRDefault="001B3989" w:rsidP="005A192F">
      <w:pPr>
        <w:rPr>
          <w:b/>
        </w:rPr>
      </w:pPr>
    </w:p>
    <w:p w:rsidR="001B3989" w:rsidRDefault="001B3989" w:rsidP="005A192F">
      <w:pPr>
        <w:rPr>
          <w:b/>
        </w:rPr>
      </w:pPr>
    </w:p>
    <w:p w:rsidR="001B3989" w:rsidRDefault="001B3989" w:rsidP="005A192F">
      <w:pPr>
        <w:rPr>
          <w:b/>
        </w:rPr>
      </w:pPr>
    </w:p>
    <w:p w:rsidR="001B3989" w:rsidRDefault="001B3989" w:rsidP="005A192F">
      <w:pPr>
        <w:rPr>
          <w:b/>
        </w:rPr>
      </w:pPr>
    </w:p>
    <w:p w:rsidR="001B3989" w:rsidRDefault="001B3989" w:rsidP="005A192F">
      <w:pPr>
        <w:rPr>
          <w:b/>
        </w:rPr>
      </w:pPr>
      <w:r>
        <w:rPr>
          <w:b/>
        </w:rPr>
        <w:lastRenderedPageBreak/>
        <w:t xml:space="preserve">30) Exterior Angle of a triangle = Sum of Opposite Angles </w:t>
      </w:r>
      <w:proofErr w:type="gramStart"/>
      <w:r>
        <w:rPr>
          <w:b/>
        </w:rPr>
        <w:t>To</w:t>
      </w:r>
      <w:proofErr w:type="gramEnd"/>
      <w:r>
        <w:rPr>
          <w:b/>
        </w:rPr>
        <w:t xml:space="preserve"> The Interior Angle</w:t>
      </w:r>
    </w:p>
    <w:p w:rsidR="00333623" w:rsidRDefault="003A6AC8" w:rsidP="005A192F">
      <w:pPr>
        <w:rPr>
          <w:b/>
        </w:rPr>
      </w:pPr>
      <w:r>
        <w:rPr>
          <w:b/>
          <w:noProof/>
          <w:lang w:eastAsia="en-GB"/>
        </w:rPr>
        <w:pict>
          <v:shape id="_x0000_s1174" type="#_x0000_t32" style="position:absolute;margin-left:191.55pt;margin-top:115.6pt;width:14.25pt;height:28.75pt;z-index:251789312" o:connectortype="straight">
            <v:stroke endarrow="block"/>
          </v:shape>
        </w:pict>
      </w:r>
      <w:r>
        <w:rPr>
          <w:b/>
          <w:noProof/>
          <w:lang w:eastAsia="en-GB"/>
        </w:rPr>
        <w:pict>
          <v:shape id="_x0000_s1173" type="#_x0000_t32" style="position:absolute;margin-left:2in;margin-top:115.6pt;width:20.3pt;height:35.55pt;flip:x;z-index:251788288" o:connectortype="straight">
            <v:stroke endarrow="block"/>
          </v:shape>
        </w:pict>
      </w:r>
      <w:r>
        <w:rPr>
          <w:b/>
          <w:noProof/>
          <w:lang w:eastAsia="en-GB"/>
        </w:rPr>
        <w:pict>
          <v:shape id="_x0000_s1172" type="#_x0000_t202" style="position:absolute;margin-left:191.55pt;margin-top:144.35pt;width:53.6pt;height:42.8pt;z-index:251787264" filled="f" stroked="f">
            <v:textbox>
              <w:txbxContent>
                <w:p w:rsidR="001B3989" w:rsidRPr="001B3989" w:rsidRDefault="001B3989" w:rsidP="001B3989">
                  <w:pPr>
                    <w:rPr>
                      <w:i/>
                    </w:rPr>
                  </w:pPr>
                  <w:r>
                    <w:rPr>
                      <w:i/>
                    </w:rPr>
                    <w:t>Interior angle</w:t>
                  </w:r>
                </w:p>
              </w:txbxContent>
            </v:textbox>
          </v:shape>
        </w:pict>
      </w:r>
      <w:r>
        <w:rPr>
          <w:b/>
          <w:noProof/>
          <w:lang w:eastAsia="en-GB"/>
        </w:rPr>
        <w:pict>
          <v:shape id="_x0000_s1171" type="#_x0000_t202" style="position:absolute;margin-left:110.7pt;margin-top:151.15pt;width:53.6pt;height:42.8pt;z-index:251786240" filled="f" stroked="f">
            <v:textbox>
              <w:txbxContent>
                <w:p w:rsidR="001B3989" w:rsidRPr="001B3989" w:rsidRDefault="001B3989" w:rsidP="001B3989">
                  <w:pPr>
                    <w:rPr>
                      <w:i/>
                    </w:rPr>
                  </w:pPr>
                  <w:r>
                    <w:rPr>
                      <w:i/>
                    </w:rPr>
                    <w:t>Exterior angle</w:t>
                  </w:r>
                </w:p>
              </w:txbxContent>
            </v:textbox>
          </v:shape>
        </w:pict>
      </w:r>
      <w:r>
        <w:rPr>
          <w:b/>
          <w:noProof/>
          <w:lang w:eastAsia="en-GB"/>
        </w:rPr>
        <w:pict>
          <v:shape id="_x0000_s1170" type="#_x0000_t202" style="position:absolute;margin-left:103.85pt;margin-top:19.4pt;width:60.45pt;height:25.8pt;z-index:251785216" filled="f" stroked="f">
            <v:textbox>
              <w:txbxContent>
                <w:p w:rsidR="001B3989" w:rsidRPr="001B3989" w:rsidRDefault="001B3989">
                  <w:pPr>
                    <w:rPr>
                      <w:b/>
                    </w:rPr>
                  </w:pPr>
                  <w:r w:rsidRPr="001B3989">
                    <w:rPr>
                      <w:b/>
                    </w:rPr>
                    <w:t>d = b + c</w:t>
                  </w:r>
                </w:p>
              </w:txbxContent>
            </v:textbox>
          </v:shape>
        </w:pict>
      </w:r>
      <w:r>
        <w:rPr>
          <w:b/>
          <w:noProof/>
          <w:lang w:eastAsia="en-GB"/>
        </w:rPr>
        <w:pict>
          <v:shape id="_x0000_s1153" type="#_x0000_t202" style="position:absolute;margin-left:262.9pt;margin-top:25.5pt;width:35.65pt;height:19.7pt;z-index:251780096" filled="f" stroked="f">
            <v:textbox style="mso-next-textbox:#_x0000_s1153">
              <w:txbxContent>
                <w:p w:rsidR="001B3989" w:rsidRDefault="001B3989" w:rsidP="001B3989">
                  <w:r>
                    <w:t>b</w:t>
                  </w:r>
                </w:p>
              </w:txbxContent>
            </v:textbox>
          </v:shape>
        </w:pict>
      </w:r>
      <w:r>
        <w:rPr>
          <w:b/>
          <w:noProof/>
          <w:lang w:eastAsia="en-GB"/>
        </w:rPr>
        <w:pict>
          <v:shape id="_x0000_s1154" type="#_x0000_t202" style="position:absolute;margin-left:350.35pt;margin-top:95.9pt;width:35.65pt;height:19.7pt;z-index:251781120" filled="f" stroked="f">
            <v:textbox style="mso-next-textbox:#_x0000_s1154">
              <w:txbxContent>
                <w:p w:rsidR="001B3989" w:rsidRDefault="001B3989" w:rsidP="001B3989">
                  <w:r>
                    <w:t>c</w:t>
                  </w:r>
                </w:p>
              </w:txbxContent>
            </v:textbox>
          </v:shape>
        </w:pict>
      </w:r>
      <w:r>
        <w:rPr>
          <w:b/>
          <w:noProof/>
          <w:lang w:eastAsia="en-GB"/>
        </w:rPr>
        <w:pict>
          <v:shape id="_x0000_s1152" type="#_x0000_t202" style="position:absolute;margin-left:182.4pt;margin-top:96.1pt;width:35.65pt;height:19.7pt;z-index:251779072" filled="f" stroked="f">
            <v:textbox style="mso-next-textbox:#_x0000_s1152">
              <w:txbxContent>
                <w:p w:rsidR="001B3989" w:rsidRDefault="001B3989">
                  <w:r>
                    <w:t>a</w:t>
                  </w:r>
                </w:p>
              </w:txbxContent>
            </v:textbox>
          </v:shape>
        </w:pict>
      </w:r>
      <w:r>
        <w:rPr>
          <w:b/>
          <w:noProof/>
          <w:lang w:eastAsia="en-GB"/>
        </w:rPr>
        <w:pict>
          <v:shape id="_x0000_s1155" type="#_x0000_t202" style="position:absolute;margin-left:164.3pt;margin-top:96.1pt;width:27.25pt;height:19.7pt;z-index:251782144" filled="f" stroked="f">
            <v:textbox style="mso-next-textbox:#_x0000_s1155">
              <w:txbxContent>
                <w:p w:rsidR="001B3989" w:rsidRDefault="001B3989" w:rsidP="001B3989">
                  <w:r>
                    <w:t>d</w:t>
                  </w:r>
                </w:p>
              </w:txbxContent>
            </v:textbox>
          </v:shape>
        </w:pict>
      </w:r>
      <w:r>
        <w:rPr>
          <w:b/>
          <w:noProof/>
          <w:lang w:eastAsia="en-GB"/>
        </w:rPr>
        <w:pict>
          <v:shape id="_x0000_s1157" style="position:absolute;margin-left:191.55pt;margin-top:102.25pt;width:14.25pt;height:13.35pt;z-index:251784192" coordsize="205,267" path="m,c73,27,147,55,176,100v29,45,,139,,167e" filled="f">
            <v:path arrowok="t"/>
          </v:shape>
        </w:pict>
      </w:r>
      <w:r>
        <w:rPr>
          <w:b/>
          <w:noProof/>
          <w:lang w:eastAsia="en-GB"/>
        </w:rPr>
        <w:pict>
          <v:shape id="_x0000_s1151" style="position:absolute;margin-left:158.25pt;margin-top:95.9pt;width:33.3pt;height:19.85pt;z-index:251778048" coordsize="666,397" path="m,397c60,243,120,90,231,45,342,,594,113,666,127e" filled="f">
            <v:path arrowok="t"/>
          </v:shape>
        </w:pict>
      </w:r>
      <w:r>
        <w:rPr>
          <w:b/>
          <w:noProof/>
          <w:lang w:eastAsia="en-GB"/>
        </w:rPr>
        <w:pict>
          <v:shape id="_x0000_s1149" style="position:absolute;margin-left:345.25pt;margin-top:90.7pt;width:18.85pt;height:25.1pt;z-index:251777024" coordsize="377,502" path="m377,c238,39,100,79,50,163,,247,73,446,78,502e" filled="f">
            <v:path arrowok="t"/>
          </v:shape>
        </w:pict>
      </w:r>
      <w:r>
        <w:rPr>
          <w:b/>
          <w:noProof/>
          <w:lang w:eastAsia="en-GB"/>
        </w:rPr>
        <w:pict>
          <v:shape id="_x0000_s1148" style="position:absolute;margin-left:258.8pt;margin-top:35pt;width:34.65pt;height:13.95pt;z-index:251776000" coordsize="693,279" path="m,41c103,160,207,279,322,272,437,265,631,45,693,e" filled="f">
            <v:path arrowok="t"/>
          </v:shape>
        </w:pict>
      </w:r>
      <w:r>
        <w:rPr>
          <w:b/>
          <w:noProof/>
          <w:lang w:eastAsia="en-GB"/>
        </w:rPr>
        <w:pict>
          <v:shape id="_x0000_s1146" type="#_x0000_t32" style="position:absolute;margin-left:129.75pt;margin-top:115.75pt;width:265.8pt;height:.05pt;z-index:251774976" o:connectortype="straight" strokecolor="black [3213]" strokeweight="1pt"/>
        </w:pict>
      </w:r>
      <w:r>
        <w:rPr>
          <w:b/>
          <w:noProof/>
          <w:lang w:eastAsia="en-GB"/>
        </w:rPr>
        <w:pict>
          <v:shape id="_x0000_s1145" type="#_x0000_t32" style="position:absolute;margin-left:274.9pt;margin-top:20.35pt;width:120.65pt;height:95.4pt;z-index:251773952" o:connectortype="straight" strokecolor="black [3213]" strokeweight="1pt"/>
        </w:pict>
      </w:r>
      <w:r>
        <w:rPr>
          <w:b/>
          <w:noProof/>
          <w:lang w:eastAsia="en-GB"/>
        </w:rPr>
        <w:pict>
          <v:shape id="_x0000_s1144" type="#_x0000_t32" style="position:absolute;margin-left:177.65pt;margin-top:20.35pt;width:97.25pt;height:95.4pt;flip:y;z-index:251772928" o:connectortype="straight" strokecolor="black [3213]" strokeweight="1pt"/>
        </w:pict>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r w:rsidR="00333623">
        <w:rPr>
          <w:b/>
        </w:rPr>
        <w:tab/>
      </w:r>
    </w:p>
    <w:p w:rsidR="00333623" w:rsidRDefault="00333623" w:rsidP="005A192F">
      <w:pPr>
        <w:rPr>
          <w:b/>
        </w:rPr>
      </w:pPr>
      <w:r>
        <w:rPr>
          <w:b/>
        </w:rPr>
        <w:t xml:space="preserve">31) In pie chart questions, remember, total frequency = </w:t>
      </w:r>
      <w:proofErr w:type="gramStart"/>
      <w:r>
        <w:rPr>
          <w:b/>
        </w:rPr>
        <w:t>360  ̊</w:t>
      </w:r>
      <w:proofErr w:type="gramEnd"/>
      <w:r w:rsidR="001B3989">
        <w:rPr>
          <w:b/>
        </w:rPr>
        <w:tab/>
      </w:r>
    </w:p>
    <w:p w:rsidR="001B3989" w:rsidRDefault="00333623" w:rsidP="005A192F">
      <w:pPr>
        <w:rPr>
          <w:b/>
        </w:rPr>
      </w:pPr>
      <w:r>
        <w:rPr>
          <w:b/>
          <w:noProof/>
          <w:lang w:eastAsia="en-GB"/>
        </w:rPr>
        <w:drawing>
          <wp:anchor distT="0" distB="0" distL="114300" distR="114300" simplePos="0" relativeHeight="251790336" behindDoc="0" locked="0" layoutInCell="1" allowOverlap="1">
            <wp:simplePos x="0" y="0"/>
            <wp:positionH relativeFrom="column">
              <wp:posOffset>-690512</wp:posOffset>
            </wp:positionH>
            <wp:positionV relativeFrom="paragraph">
              <wp:posOffset>-3978</wp:posOffset>
            </wp:positionV>
            <wp:extent cx="7145557" cy="6418053"/>
            <wp:effectExtent l="19050" t="0" r="0" b="0"/>
            <wp:wrapNone/>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l="52791" t="23056" r="4651" b="8847"/>
                    <a:stretch>
                      <a:fillRect/>
                    </a:stretch>
                  </pic:blipFill>
                  <pic:spPr bwMode="auto">
                    <a:xfrm>
                      <a:off x="0" y="0"/>
                      <a:ext cx="7145971" cy="6418425"/>
                    </a:xfrm>
                    <a:prstGeom prst="rect">
                      <a:avLst/>
                    </a:prstGeom>
                    <a:noFill/>
                    <a:ln w="9525">
                      <a:noFill/>
                      <a:miter lim="800000"/>
                      <a:headEnd/>
                      <a:tailEnd/>
                    </a:ln>
                  </pic:spPr>
                </pic:pic>
              </a:graphicData>
            </a:graphic>
          </wp:anchor>
        </w:drawing>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r w:rsidR="001B3989">
        <w:rPr>
          <w:b/>
        </w:rPr>
        <w:tab/>
      </w:r>
    </w:p>
    <w:p w:rsidR="001B3989" w:rsidRPr="004908B8" w:rsidRDefault="001B3989" w:rsidP="005A192F">
      <w:pPr>
        <w:rPr>
          <w:b/>
        </w:rPr>
      </w:pPr>
    </w:p>
    <w:sectPr w:rsidR="001B3989" w:rsidRPr="004908B8" w:rsidSect="00E46E6E">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516104E"/>
    <w:multiLevelType w:val="hybridMultilevel"/>
    <w:tmpl w:val="18D063A0"/>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51AC6F66"/>
    <w:multiLevelType w:val="hybridMultilevel"/>
    <w:tmpl w:val="DDA8F3A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7D5D2BAE"/>
    <w:multiLevelType w:val="hybridMultilevel"/>
    <w:tmpl w:val="F8CAFFEA"/>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D85DA7"/>
    <w:rsid w:val="00052C07"/>
    <w:rsid w:val="00092685"/>
    <w:rsid w:val="000E0240"/>
    <w:rsid w:val="000E4A23"/>
    <w:rsid w:val="00123BAE"/>
    <w:rsid w:val="0017706D"/>
    <w:rsid w:val="00193FFD"/>
    <w:rsid w:val="001A7FF7"/>
    <w:rsid w:val="001B3989"/>
    <w:rsid w:val="001C1904"/>
    <w:rsid w:val="001D31F1"/>
    <w:rsid w:val="001E50FF"/>
    <w:rsid w:val="001F4BB9"/>
    <w:rsid w:val="00293235"/>
    <w:rsid w:val="002B5592"/>
    <w:rsid w:val="00333623"/>
    <w:rsid w:val="00340E4A"/>
    <w:rsid w:val="00374C64"/>
    <w:rsid w:val="00383406"/>
    <w:rsid w:val="0039204B"/>
    <w:rsid w:val="003A6AC8"/>
    <w:rsid w:val="003D0771"/>
    <w:rsid w:val="00410FE7"/>
    <w:rsid w:val="00462F09"/>
    <w:rsid w:val="00465B3D"/>
    <w:rsid w:val="00470B5C"/>
    <w:rsid w:val="004908B8"/>
    <w:rsid w:val="00510503"/>
    <w:rsid w:val="0055432E"/>
    <w:rsid w:val="00557C6F"/>
    <w:rsid w:val="00566F75"/>
    <w:rsid w:val="0057432F"/>
    <w:rsid w:val="005970A7"/>
    <w:rsid w:val="005A192F"/>
    <w:rsid w:val="005E0412"/>
    <w:rsid w:val="00606BF3"/>
    <w:rsid w:val="00607A3F"/>
    <w:rsid w:val="0061596F"/>
    <w:rsid w:val="00623F2B"/>
    <w:rsid w:val="0068694E"/>
    <w:rsid w:val="00697CD3"/>
    <w:rsid w:val="006C475A"/>
    <w:rsid w:val="006C531D"/>
    <w:rsid w:val="0074447A"/>
    <w:rsid w:val="0078064B"/>
    <w:rsid w:val="007A688E"/>
    <w:rsid w:val="007B75FE"/>
    <w:rsid w:val="007F17C7"/>
    <w:rsid w:val="007F7F61"/>
    <w:rsid w:val="00821D33"/>
    <w:rsid w:val="00824335"/>
    <w:rsid w:val="00835D51"/>
    <w:rsid w:val="00852851"/>
    <w:rsid w:val="008535EB"/>
    <w:rsid w:val="008701CD"/>
    <w:rsid w:val="0089716E"/>
    <w:rsid w:val="008C1616"/>
    <w:rsid w:val="008D3EAB"/>
    <w:rsid w:val="008D671F"/>
    <w:rsid w:val="008F2E6E"/>
    <w:rsid w:val="009010EA"/>
    <w:rsid w:val="009239EA"/>
    <w:rsid w:val="009A6DE0"/>
    <w:rsid w:val="00A075AE"/>
    <w:rsid w:val="00A10A9F"/>
    <w:rsid w:val="00A563EA"/>
    <w:rsid w:val="00A57798"/>
    <w:rsid w:val="00B12B50"/>
    <w:rsid w:val="00B9351A"/>
    <w:rsid w:val="00B93E20"/>
    <w:rsid w:val="00BC1E06"/>
    <w:rsid w:val="00BE324A"/>
    <w:rsid w:val="00C615D5"/>
    <w:rsid w:val="00C870B8"/>
    <w:rsid w:val="00CC33F8"/>
    <w:rsid w:val="00CF6848"/>
    <w:rsid w:val="00D02F86"/>
    <w:rsid w:val="00D25BC5"/>
    <w:rsid w:val="00D40626"/>
    <w:rsid w:val="00D53ED7"/>
    <w:rsid w:val="00D85DA7"/>
    <w:rsid w:val="00DF6192"/>
    <w:rsid w:val="00E310A9"/>
    <w:rsid w:val="00E46E6E"/>
    <w:rsid w:val="00E710C2"/>
    <w:rsid w:val="00E94F97"/>
    <w:rsid w:val="00EA1E18"/>
    <w:rsid w:val="00EB4EC9"/>
    <w:rsid w:val="00F37FE9"/>
    <w:rsid w:val="00F64B3C"/>
    <w:rsid w:val="00FA6470"/>
    <w:rsid w:val="00FD0DC8"/>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9458">
      <o:colormenu v:ext="edit" strokecolor="none [3213]"/>
    </o:shapedefaults>
    <o:shapelayout v:ext="edit">
      <o:idmap v:ext="edit" data="1"/>
      <o:rules v:ext="edit">
        <o:r id="V:Rule7" type="arc" idref="#_x0000_s1093"/>
        <o:r id="V:Rule12" type="arc" idref="#_x0000_s1050"/>
        <o:r id="V:Rule13" type="arc" idref="#_x0000_s1045"/>
        <o:r id="V:Rule14" type="arc" idref="#_x0000_s1044"/>
        <o:r id="V:Rule15" type="arc" idref="#_x0000_s1042"/>
        <o:r id="V:Rule28" type="arc" idref="#_x0000_s1099"/>
        <o:r id="V:Rule29" type="arc" idref="#_x0000_s1098"/>
        <o:r id="V:Rule50" type="connector" idref="#_x0000_s1090"/>
        <o:r id="V:Rule51" type="connector" idref="#_x0000_s1039"/>
        <o:r id="V:Rule52" type="connector" idref="#_x0000_s1029"/>
        <o:r id="V:Rule53" type="connector" idref="#_x0000_s1040"/>
        <o:r id="V:Rule54" type="connector" idref="#_x0000_s1036"/>
        <o:r id="V:Rule55" type="connector" idref="#_x0000_s1174"/>
        <o:r id="V:Rule56" type="connector" idref="#_x0000_s1068"/>
        <o:r id="V:Rule57" type="connector" idref="#_x0000_s1103"/>
        <o:r id="V:Rule58" type="connector" idref="#_x0000_s1106"/>
        <o:r id="V:Rule59" type="connector" idref="#_x0000_s1105"/>
        <o:r id="V:Rule60" type="connector" idref="#_x0000_s1130"/>
        <o:r id="V:Rule61" type="connector" idref="#_x0000_s1060"/>
        <o:r id="V:Rule62" type="connector" idref="#_x0000_s1124"/>
        <o:r id="V:Rule63" type="connector" idref="#_x0000_s1119"/>
        <o:r id="V:Rule64" type="connector" idref="#_x0000_s1059"/>
        <o:r id="V:Rule65" type="connector" idref="#_x0000_s1139"/>
        <o:r id="V:Rule66" type="connector" idref="#_x0000_s1137"/>
        <o:r id="V:Rule67" type="connector" idref="#_x0000_s1173"/>
        <o:r id="V:Rule68" type="connector" idref="#_x0000_s1120"/>
        <o:r id="V:Rule69" type="connector" idref="#_x0000_s1096"/>
        <o:r id="V:Rule70" type="connector" idref="#_x0000_s1058"/>
        <o:r id="V:Rule71" type="connector" idref="#_x0000_s1070"/>
        <o:r id="V:Rule72" type="connector" idref="#_x0000_s1145"/>
        <o:r id="V:Rule73" type="connector" idref="#_x0000_s1131"/>
        <o:r id="V:Rule74" type="connector" idref="#_x0000_s1121"/>
        <o:r id="V:Rule75" type="connector" idref="#_x0000_s1129"/>
        <o:r id="V:Rule76" type="connector" idref="#_x0000_s1146"/>
        <o:r id="V:Rule77" type="connector" idref="#_x0000_s1077"/>
        <o:r id="V:Rule78" type="connector" idref="#_x0000_s1138"/>
        <o:r id="V:Rule79" type="connector" idref="#_x0000_s1123"/>
        <o:r id="V:Rule80" type="connector" idref="#_x0000_s1102"/>
        <o:r id="V:Rule81" type="connector" idref="#_x0000_s1041"/>
        <o:r id="V:Rule82" type="connector" idref="#_x0000_s1144"/>
        <o:r id="V:Rule83" type="connector" idref="#_x0000_s1132"/>
        <o:r id="V:Rule84" type="connector" idref="#_x0000_s1062"/>
        <o:r id="V:Rule85" type="connector" idref="#_x0000_s1097"/>
        <o:r id="V:Rule86" type="connector" idref="#_x0000_s1061"/>
        <o:r id="V:Rule87" type="connector" idref="#_x0000_s1031"/>
        <o:r id="V:Rule88" type="connector" idref="#_x0000_s1037"/>
        <o:r id="V:Rule89" type="connector" idref="#_x0000_s1110"/>
        <o:r id="V:Rule90" type="connector" idref="#_x0000_s1109"/>
        <o:r id="V:Rule91" type="connector" idref="#_x0000_s112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46E6E"/>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85D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85DA7"/>
    <w:rPr>
      <w:rFonts w:ascii="Tahoma" w:hAnsi="Tahoma" w:cs="Tahoma"/>
      <w:sz w:val="16"/>
      <w:szCs w:val="16"/>
    </w:rPr>
  </w:style>
  <w:style w:type="character" w:styleId="PlaceholderText">
    <w:name w:val="Placeholder Text"/>
    <w:basedOn w:val="DefaultParagraphFont"/>
    <w:uiPriority w:val="99"/>
    <w:semiHidden/>
    <w:rsid w:val="00D85DA7"/>
    <w:rPr>
      <w:color w:val="808080"/>
    </w:rPr>
  </w:style>
  <w:style w:type="paragraph" w:styleId="ListParagraph">
    <w:name w:val="List Paragraph"/>
    <w:basedOn w:val="Normal"/>
    <w:uiPriority w:val="34"/>
    <w:qFormat/>
    <w:rsid w:val="00383406"/>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362</TotalTime>
  <Pages>9</Pages>
  <Words>1121</Words>
  <Characters>6392</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7499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Robotix</dc:creator>
  <cp:lastModifiedBy>Jeevan Garcha</cp:lastModifiedBy>
  <cp:revision>37</cp:revision>
  <cp:lastPrinted>2014-05-18T00:40:00Z</cp:lastPrinted>
  <dcterms:created xsi:type="dcterms:W3CDTF">2013-02-22T13:15:00Z</dcterms:created>
  <dcterms:modified xsi:type="dcterms:W3CDTF">2014-10-11T13:46:00Z</dcterms:modified>
</cp:coreProperties>
</file>